
<file path=[Content_Types].xml><?xml version="1.0" encoding="utf-8"?>
<Types xmlns="http://schemas.openxmlformats.org/package/2006/content-types">
  <Default ContentType="image/jpeg" Extension="jpg"/>
  <Default ContentType="application/vnd.openxmlformats-officedocument.oleObject" Extension="bin"/>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ind w:firstLine="709"/>
        <w:rPr>
          <w:b w:val="1"/>
        </w:rPr>
      </w:pPr>
      <w:r w:rsidDel="00000000" w:rsidR="00000000" w:rsidRPr="00000000">
        <w:rPr>
          <w:b w:val="1"/>
          <w:rtl w:val="0"/>
        </w:rPr>
        <w:t xml:space="preserve">Школьный этап</w:t>
      </w:r>
    </w:p>
    <w:p w:rsidR="00000000" w:rsidDel="00000000" w:rsidP="00000000" w:rsidRDefault="00000000" w:rsidRPr="00000000" w14:paraId="00000003">
      <w:pPr>
        <w:ind w:firstLine="709"/>
        <w:rPr>
          <w:b w:val="1"/>
        </w:rPr>
      </w:pPr>
      <w:r w:rsidDel="00000000" w:rsidR="00000000" w:rsidRPr="00000000">
        <w:rPr>
          <w:b w:val="1"/>
          <w:rtl w:val="0"/>
        </w:rPr>
        <w:t xml:space="preserve">Всероссийской олимпиады школьников по истории</w:t>
      </w:r>
    </w:p>
    <w:p w:rsidR="00000000" w:rsidDel="00000000" w:rsidP="00000000" w:rsidRDefault="00000000" w:rsidRPr="00000000" w14:paraId="00000004">
      <w:pPr>
        <w:ind w:firstLine="709"/>
        <w:rPr/>
      </w:pPr>
      <w:r w:rsidDel="00000000" w:rsidR="00000000" w:rsidRPr="00000000">
        <w:rPr>
          <w:b w:val="1"/>
          <w:rtl w:val="0"/>
        </w:rPr>
        <w:t xml:space="preserve">10-11 классы</w:t>
      </w:r>
      <w:r w:rsidDel="00000000" w:rsidR="00000000" w:rsidRPr="00000000">
        <w:rPr>
          <w:rtl w:val="0"/>
        </w:rPr>
      </w:r>
    </w:p>
    <w:p w:rsidR="00000000" w:rsidDel="00000000" w:rsidP="00000000" w:rsidRDefault="00000000" w:rsidRPr="00000000" w14:paraId="00000005">
      <w:pPr>
        <w:ind w:firstLine="709"/>
        <w:rPr>
          <w:b w:val="1"/>
        </w:rPr>
      </w:pPr>
      <w:r w:rsidDel="00000000" w:rsidR="00000000" w:rsidRPr="00000000">
        <w:rPr>
          <w:b w:val="1"/>
          <w:rtl w:val="0"/>
        </w:rPr>
        <w:t xml:space="preserve">Максимальная оценка – 100 баллов</w:t>
      </w:r>
    </w:p>
    <w:p w:rsidR="00000000" w:rsidDel="00000000" w:rsidP="00000000" w:rsidRDefault="00000000" w:rsidRPr="00000000" w14:paraId="00000006">
      <w:pPr>
        <w:ind w:firstLine="709"/>
        <w:rPr>
          <w:b w:val="1"/>
        </w:rPr>
      </w:pPr>
      <w:r w:rsidDel="00000000" w:rsidR="00000000" w:rsidRPr="00000000">
        <w:rPr>
          <w:b w:val="1"/>
          <w:rtl w:val="0"/>
        </w:rPr>
        <w:t xml:space="preserve">Время на подготовку – 120 мин.</w:t>
      </w:r>
    </w:p>
    <w:p w:rsidR="00000000" w:rsidDel="00000000" w:rsidP="00000000" w:rsidRDefault="00000000" w:rsidRPr="00000000" w14:paraId="00000007">
      <w:pPr>
        <w:ind w:firstLine="709"/>
        <w:rPr>
          <w:b w:val="1"/>
        </w:rPr>
      </w:pPr>
      <w:r w:rsidDel="00000000" w:rsidR="00000000" w:rsidRPr="00000000">
        <w:rPr>
          <w:rtl w:val="0"/>
        </w:rPr>
      </w:r>
    </w:p>
    <w:tbl>
      <w:tblPr>
        <w:tblStyle w:val="Table1"/>
        <w:tblW w:w="966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4"/>
        <w:gridCol w:w="974"/>
        <w:gridCol w:w="990"/>
        <w:gridCol w:w="974"/>
        <w:gridCol w:w="974"/>
        <w:gridCol w:w="990"/>
        <w:gridCol w:w="990"/>
        <w:gridCol w:w="990"/>
        <w:gridCol w:w="990"/>
        <w:tblGridChange w:id="0">
          <w:tblGrid>
            <w:gridCol w:w="1794"/>
            <w:gridCol w:w="974"/>
            <w:gridCol w:w="990"/>
            <w:gridCol w:w="974"/>
            <w:gridCol w:w="974"/>
            <w:gridCol w:w="990"/>
            <w:gridCol w:w="990"/>
            <w:gridCol w:w="990"/>
            <w:gridCol w:w="990"/>
          </w:tblGrid>
        </w:tblGridChange>
      </w:tblGrid>
      <w:tr>
        <w:trPr>
          <w:cantSplit w:val="0"/>
          <w:tblHeader w:val="0"/>
        </w:trPr>
        <w:tc>
          <w:tcPr/>
          <w:p w:rsidR="00000000" w:rsidDel="00000000" w:rsidP="00000000" w:rsidRDefault="00000000" w:rsidRPr="00000000" w14:paraId="00000008">
            <w:pPr>
              <w:rPr/>
            </w:pPr>
            <w:r w:rsidDel="00000000" w:rsidR="00000000" w:rsidRPr="00000000">
              <w:rPr>
                <w:rtl w:val="0"/>
              </w:rPr>
              <w:t xml:space="preserve">Номер задания</w:t>
            </w:r>
          </w:p>
        </w:tc>
        <w:tc>
          <w:tcPr/>
          <w:p w:rsidR="00000000" w:rsidDel="00000000" w:rsidP="00000000" w:rsidRDefault="00000000" w:rsidRPr="00000000" w14:paraId="00000009">
            <w:pPr>
              <w:rPr/>
            </w:pPr>
            <w:r w:rsidDel="00000000" w:rsidR="00000000" w:rsidRPr="00000000">
              <w:rPr>
                <w:rtl w:val="0"/>
              </w:rPr>
              <w:t xml:space="preserve">1</w:t>
            </w:r>
          </w:p>
        </w:tc>
        <w:tc>
          <w:tcPr/>
          <w:p w:rsidR="00000000" w:rsidDel="00000000" w:rsidP="00000000" w:rsidRDefault="00000000" w:rsidRPr="00000000" w14:paraId="0000000A">
            <w:pPr>
              <w:rPr/>
            </w:pPr>
            <w:r w:rsidDel="00000000" w:rsidR="00000000" w:rsidRPr="00000000">
              <w:rPr>
                <w:rtl w:val="0"/>
              </w:rPr>
              <w:t xml:space="preserve">2</w:t>
            </w:r>
          </w:p>
        </w:tc>
        <w:tc>
          <w:tcPr/>
          <w:p w:rsidR="00000000" w:rsidDel="00000000" w:rsidP="00000000" w:rsidRDefault="00000000" w:rsidRPr="00000000" w14:paraId="0000000B">
            <w:pPr>
              <w:rPr/>
            </w:pPr>
            <w:r w:rsidDel="00000000" w:rsidR="00000000" w:rsidRPr="00000000">
              <w:rPr>
                <w:rtl w:val="0"/>
              </w:rPr>
              <w:t xml:space="preserve">3</w:t>
            </w:r>
          </w:p>
        </w:tc>
        <w:tc>
          <w:tcPr/>
          <w:p w:rsidR="00000000" w:rsidDel="00000000" w:rsidP="00000000" w:rsidRDefault="00000000" w:rsidRPr="00000000" w14:paraId="0000000C">
            <w:pPr>
              <w:rPr/>
            </w:pPr>
            <w:r w:rsidDel="00000000" w:rsidR="00000000" w:rsidRPr="00000000">
              <w:rPr>
                <w:rtl w:val="0"/>
              </w:rPr>
              <w:t xml:space="preserve">4</w:t>
            </w:r>
          </w:p>
        </w:tc>
        <w:tc>
          <w:tcPr/>
          <w:p w:rsidR="00000000" w:rsidDel="00000000" w:rsidP="00000000" w:rsidRDefault="00000000" w:rsidRPr="00000000" w14:paraId="0000000D">
            <w:pPr>
              <w:rPr/>
            </w:pPr>
            <w:r w:rsidDel="00000000" w:rsidR="00000000" w:rsidRPr="00000000">
              <w:rPr>
                <w:rtl w:val="0"/>
              </w:rPr>
              <w:t xml:space="preserve">5</w:t>
            </w:r>
          </w:p>
        </w:tc>
        <w:tc>
          <w:tcPr/>
          <w:p w:rsidR="00000000" w:rsidDel="00000000" w:rsidP="00000000" w:rsidRDefault="00000000" w:rsidRPr="00000000" w14:paraId="0000000E">
            <w:pPr>
              <w:rPr/>
            </w:pPr>
            <w:r w:rsidDel="00000000" w:rsidR="00000000" w:rsidRPr="00000000">
              <w:rPr>
                <w:rtl w:val="0"/>
              </w:rPr>
              <w:t xml:space="preserve">6</w:t>
            </w:r>
          </w:p>
        </w:tc>
        <w:tc>
          <w:tcPr/>
          <w:p w:rsidR="00000000" w:rsidDel="00000000" w:rsidP="00000000" w:rsidRDefault="00000000" w:rsidRPr="00000000" w14:paraId="0000000F">
            <w:pPr>
              <w:rPr/>
            </w:pPr>
            <w:r w:rsidDel="00000000" w:rsidR="00000000" w:rsidRPr="00000000">
              <w:rPr>
                <w:rtl w:val="0"/>
              </w:rPr>
              <w:t xml:space="preserve">7</w:t>
            </w:r>
          </w:p>
        </w:tc>
        <w:tc>
          <w:tcPr/>
          <w:p w:rsidR="00000000" w:rsidDel="00000000" w:rsidP="00000000" w:rsidRDefault="00000000" w:rsidRPr="00000000" w14:paraId="00000010">
            <w:pPr>
              <w:rPr/>
            </w:pPr>
            <w:r w:rsidDel="00000000" w:rsidR="00000000" w:rsidRPr="00000000">
              <w:rPr>
                <w:rtl w:val="0"/>
              </w:rPr>
              <w:t xml:space="preserve">8</w:t>
            </w:r>
          </w:p>
        </w:tc>
      </w:tr>
      <w:tr>
        <w:trPr>
          <w:cantSplit w:val="0"/>
          <w:tblHeader w:val="0"/>
        </w:trPr>
        <w:tc>
          <w:tcPr/>
          <w:p w:rsidR="00000000" w:rsidDel="00000000" w:rsidP="00000000" w:rsidRDefault="00000000" w:rsidRPr="00000000" w14:paraId="00000011">
            <w:pPr>
              <w:rPr/>
            </w:pPr>
            <w:r w:rsidDel="00000000" w:rsidR="00000000" w:rsidRPr="00000000">
              <w:rPr>
                <w:rtl w:val="0"/>
              </w:rPr>
              <w:t xml:space="preserve">Максимальный балл</w:t>
            </w:r>
          </w:p>
        </w:tc>
        <w:tc>
          <w:tcPr/>
          <w:p w:rsidR="00000000" w:rsidDel="00000000" w:rsidP="00000000" w:rsidRDefault="00000000" w:rsidRPr="00000000" w14:paraId="00000012">
            <w:pPr>
              <w:rPr/>
            </w:pPr>
            <w:r w:rsidDel="00000000" w:rsidR="00000000" w:rsidRPr="00000000">
              <w:rPr>
                <w:rtl w:val="0"/>
              </w:rPr>
              <w:t xml:space="preserve">4</w:t>
            </w:r>
          </w:p>
        </w:tc>
        <w:tc>
          <w:tcPr/>
          <w:p w:rsidR="00000000" w:rsidDel="00000000" w:rsidP="00000000" w:rsidRDefault="00000000" w:rsidRPr="00000000" w14:paraId="00000013">
            <w:pPr>
              <w:rPr/>
            </w:pPr>
            <w:r w:rsidDel="00000000" w:rsidR="00000000" w:rsidRPr="00000000">
              <w:rPr>
                <w:rtl w:val="0"/>
              </w:rPr>
              <w:t xml:space="preserve">12</w:t>
            </w:r>
          </w:p>
        </w:tc>
        <w:tc>
          <w:tcPr/>
          <w:p w:rsidR="00000000" w:rsidDel="00000000" w:rsidP="00000000" w:rsidRDefault="00000000" w:rsidRPr="00000000" w14:paraId="00000014">
            <w:pPr>
              <w:rPr/>
            </w:pPr>
            <w:r w:rsidDel="00000000" w:rsidR="00000000" w:rsidRPr="00000000">
              <w:rPr>
                <w:rtl w:val="0"/>
              </w:rPr>
              <w:t xml:space="preserve">6</w:t>
            </w:r>
          </w:p>
        </w:tc>
        <w:tc>
          <w:tcPr/>
          <w:p w:rsidR="00000000" w:rsidDel="00000000" w:rsidP="00000000" w:rsidRDefault="00000000" w:rsidRPr="00000000" w14:paraId="00000015">
            <w:pPr>
              <w:rPr/>
            </w:pPr>
            <w:r w:rsidDel="00000000" w:rsidR="00000000" w:rsidRPr="00000000">
              <w:rPr>
                <w:rtl w:val="0"/>
              </w:rPr>
              <w:t xml:space="preserve">6</w:t>
            </w:r>
          </w:p>
        </w:tc>
        <w:tc>
          <w:tcPr/>
          <w:p w:rsidR="00000000" w:rsidDel="00000000" w:rsidP="00000000" w:rsidRDefault="00000000" w:rsidRPr="00000000" w14:paraId="00000016">
            <w:pPr>
              <w:rPr/>
            </w:pPr>
            <w:r w:rsidDel="00000000" w:rsidR="00000000" w:rsidRPr="00000000">
              <w:rPr>
                <w:rtl w:val="0"/>
              </w:rPr>
              <w:t xml:space="preserve">12</w:t>
            </w:r>
          </w:p>
        </w:tc>
        <w:tc>
          <w:tcPr/>
          <w:p w:rsidR="00000000" w:rsidDel="00000000" w:rsidP="00000000" w:rsidRDefault="00000000" w:rsidRPr="00000000" w14:paraId="00000017">
            <w:pPr>
              <w:rPr/>
            </w:pPr>
            <w:r w:rsidDel="00000000" w:rsidR="00000000" w:rsidRPr="00000000">
              <w:rPr>
                <w:rtl w:val="0"/>
              </w:rPr>
              <w:t xml:space="preserve">15</w:t>
            </w:r>
          </w:p>
        </w:tc>
        <w:tc>
          <w:tcPr/>
          <w:p w:rsidR="00000000" w:rsidDel="00000000" w:rsidP="00000000" w:rsidRDefault="00000000" w:rsidRPr="00000000" w14:paraId="00000018">
            <w:pPr>
              <w:rPr/>
            </w:pPr>
            <w:r w:rsidDel="00000000" w:rsidR="00000000" w:rsidRPr="00000000">
              <w:rPr>
                <w:rtl w:val="0"/>
              </w:rPr>
              <w:t xml:space="preserve">10</w:t>
            </w:r>
          </w:p>
        </w:tc>
        <w:tc>
          <w:tcPr/>
          <w:p w:rsidR="00000000" w:rsidDel="00000000" w:rsidP="00000000" w:rsidRDefault="00000000" w:rsidRPr="00000000" w14:paraId="00000019">
            <w:pPr>
              <w:rPr/>
            </w:pPr>
            <w:r w:rsidDel="00000000" w:rsidR="00000000" w:rsidRPr="00000000">
              <w:rPr>
                <w:rtl w:val="0"/>
              </w:rPr>
              <w:t xml:space="preserve">35</w:t>
            </w:r>
          </w:p>
        </w:tc>
      </w:tr>
    </w:tbl>
    <w:p w:rsidR="00000000" w:rsidDel="00000000" w:rsidP="00000000" w:rsidRDefault="00000000" w:rsidRPr="00000000" w14:paraId="0000001A">
      <w:pPr>
        <w:ind w:firstLine="709"/>
        <w:rPr>
          <w:b w:val="1"/>
        </w:rPr>
      </w:pPr>
      <w:r w:rsidDel="00000000" w:rsidR="00000000" w:rsidRPr="00000000">
        <w:rPr>
          <w:rtl w:val="0"/>
        </w:rPr>
      </w:r>
    </w:p>
    <w:p w:rsidR="00000000" w:rsidDel="00000000" w:rsidP="00000000" w:rsidRDefault="00000000" w:rsidRPr="00000000" w14:paraId="0000001B">
      <w:pPr>
        <w:ind w:firstLine="709"/>
        <w:rPr/>
      </w:pPr>
      <w:r w:rsidDel="00000000" w:rsidR="00000000" w:rsidRPr="00000000">
        <w:rPr>
          <w:b w:val="1"/>
          <w:i w:val="1"/>
          <w:u w:val="single"/>
          <w:rtl w:val="0"/>
        </w:rPr>
        <w:t xml:space="preserve">Задание 1.</w:t>
      </w:r>
      <w:r w:rsidDel="00000000" w:rsidR="00000000" w:rsidRPr="00000000">
        <w:rPr>
          <w:rtl w:val="0"/>
        </w:rPr>
        <w:t xml:space="preserve"> </w:t>
      </w:r>
      <w:r w:rsidDel="00000000" w:rsidR="00000000" w:rsidRPr="00000000">
        <w:rPr>
          <w:b w:val="1"/>
          <w:rtl w:val="0"/>
        </w:rPr>
        <w:t xml:space="preserve">Выберите по 1 верному ответу в каждом задании (1 балл за каждый правильный ответ, максимальный балл – 4).</w:t>
      </w:r>
      <w:r w:rsidDel="00000000" w:rsidR="00000000" w:rsidRPr="00000000">
        <w:rPr>
          <w:rtl w:val="0"/>
        </w:rPr>
      </w:r>
    </w:p>
    <w:p w:rsidR="00000000" w:rsidDel="00000000" w:rsidP="00000000" w:rsidRDefault="00000000" w:rsidRPr="00000000" w14:paraId="0000001C">
      <w:pPr>
        <w:ind w:firstLine="709"/>
        <w:rPr/>
      </w:pPr>
      <w:r w:rsidDel="00000000" w:rsidR="00000000" w:rsidRPr="00000000">
        <w:rPr>
          <w:rtl w:val="0"/>
        </w:rPr>
        <w:t xml:space="preserve">1.1. Туров был племенным центром:</w:t>
      </w:r>
    </w:p>
    <w:p w:rsidR="00000000" w:rsidDel="00000000" w:rsidP="00000000" w:rsidRDefault="00000000" w:rsidRPr="00000000" w14:paraId="0000001D">
      <w:pPr>
        <w:ind w:firstLine="709"/>
        <w:rPr/>
      </w:pPr>
      <w:r w:rsidDel="00000000" w:rsidR="00000000" w:rsidRPr="00000000">
        <w:rPr>
          <w:rtl w:val="0"/>
        </w:rPr>
        <w:t xml:space="preserve">1) полян</w:t>
      </w:r>
    </w:p>
    <w:p w:rsidR="00000000" w:rsidDel="00000000" w:rsidP="00000000" w:rsidRDefault="00000000" w:rsidRPr="00000000" w14:paraId="0000001E">
      <w:pPr>
        <w:ind w:firstLine="709"/>
        <w:rPr/>
      </w:pPr>
      <w:r w:rsidDel="00000000" w:rsidR="00000000" w:rsidRPr="00000000">
        <w:rPr>
          <w:rtl w:val="0"/>
        </w:rPr>
        <w:t xml:space="preserve">2) древлян</w:t>
      </w:r>
    </w:p>
    <w:p w:rsidR="00000000" w:rsidDel="00000000" w:rsidP="00000000" w:rsidRDefault="00000000" w:rsidRPr="00000000" w14:paraId="0000001F">
      <w:pPr>
        <w:ind w:firstLine="709"/>
        <w:rPr/>
      </w:pPr>
      <w:r w:rsidDel="00000000" w:rsidR="00000000" w:rsidRPr="00000000">
        <w:rPr>
          <w:rtl w:val="0"/>
        </w:rPr>
        <w:t xml:space="preserve">3) дреговичей</w:t>
      </w:r>
    </w:p>
    <w:p w:rsidR="00000000" w:rsidDel="00000000" w:rsidP="00000000" w:rsidRDefault="00000000" w:rsidRPr="00000000" w14:paraId="00000020">
      <w:pPr>
        <w:ind w:firstLine="709"/>
        <w:rPr/>
      </w:pPr>
      <w:r w:rsidDel="00000000" w:rsidR="00000000" w:rsidRPr="00000000">
        <w:rPr>
          <w:rtl w:val="0"/>
        </w:rPr>
        <w:t xml:space="preserve">4) северян</w:t>
      </w:r>
    </w:p>
    <w:p w:rsidR="00000000" w:rsidDel="00000000" w:rsidP="00000000" w:rsidRDefault="00000000" w:rsidRPr="00000000" w14:paraId="00000021">
      <w:pPr>
        <w:ind w:firstLine="709"/>
        <w:rPr/>
      </w:pPr>
      <w:r w:rsidDel="00000000" w:rsidR="00000000" w:rsidRPr="00000000">
        <w:rPr>
          <w:rtl w:val="0"/>
        </w:rPr>
        <w:t xml:space="preserve">5) радимичей</w:t>
      </w:r>
    </w:p>
    <w:p w:rsidR="00000000" w:rsidDel="00000000" w:rsidP="00000000" w:rsidRDefault="00000000" w:rsidRPr="00000000" w14:paraId="00000022">
      <w:pPr>
        <w:ind w:firstLine="709"/>
        <w:rPr/>
      </w:pPr>
      <w:r w:rsidDel="00000000" w:rsidR="00000000" w:rsidRPr="00000000">
        <w:rPr>
          <w:rtl w:val="0"/>
        </w:rPr>
        <w:t xml:space="preserve">1.2. Отношения Руси и Орды были названы «неравноправным союзом»:</w:t>
      </w:r>
    </w:p>
    <w:p w:rsidR="00000000" w:rsidDel="00000000" w:rsidP="00000000" w:rsidRDefault="00000000" w:rsidRPr="00000000" w14:paraId="00000023">
      <w:pPr>
        <w:ind w:left="720" w:firstLine="0"/>
        <w:rPr/>
      </w:pPr>
      <w:r w:rsidDel="00000000" w:rsidR="00000000" w:rsidRPr="00000000">
        <w:rPr>
          <w:rtl w:val="0"/>
        </w:rPr>
        <w:t xml:space="preserve">1) С.Ф. Платоновым</w:t>
        <w:br w:type="textWrapping"/>
        <w:t xml:space="preserve">2) Л.Н. Гумилёвым</w:t>
      </w:r>
    </w:p>
    <w:p w:rsidR="00000000" w:rsidDel="00000000" w:rsidP="00000000" w:rsidRDefault="00000000" w:rsidRPr="00000000" w14:paraId="00000024">
      <w:pPr>
        <w:ind w:left="720" w:firstLine="0"/>
        <w:rPr/>
      </w:pPr>
      <w:r w:rsidDel="00000000" w:rsidR="00000000" w:rsidRPr="00000000">
        <w:rPr>
          <w:rtl w:val="0"/>
        </w:rPr>
        <w:t xml:space="preserve">3) К. Марксом</w:t>
      </w:r>
    </w:p>
    <w:p w:rsidR="00000000" w:rsidDel="00000000" w:rsidP="00000000" w:rsidRDefault="00000000" w:rsidRPr="00000000" w14:paraId="00000025">
      <w:pPr>
        <w:ind w:left="720" w:firstLine="0"/>
        <w:rPr/>
      </w:pPr>
      <w:r w:rsidDel="00000000" w:rsidR="00000000" w:rsidRPr="00000000">
        <w:rPr>
          <w:rtl w:val="0"/>
        </w:rPr>
        <w:t xml:space="preserve">4) Э. Гудавичюсом</w:t>
      </w:r>
    </w:p>
    <w:p w:rsidR="00000000" w:rsidDel="00000000" w:rsidP="00000000" w:rsidRDefault="00000000" w:rsidRPr="00000000" w14:paraId="00000026">
      <w:pPr>
        <w:ind w:left="720" w:firstLine="0"/>
        <w:rPr/>
      </w:pPr>
      <w:r w:rsidDel="00000000" w:rsidR="00000000" w:rsidRPr="00000000">
        <w:rPr>
          <w:rtl w:val="0"/>
        </w:rPr>
        <w:t xml:space="preserve">5) Н.М. Карамзиным</w:t>
      </w:r>
    </w:p>
    <w:p w:rsidR="00000000" w:rsidDel="00000000" w:rsidP="00000000" w:rsidRDefault="00000000" w:rsidRPr="00000000" w14:paraId="00000027">
      <w:pPr>
        <w:ind w:firstLine="709"/>
        <w:rPr>
          <w:color w:val="000000"/>
        </w:rPr>
      </w:pPr>
      <w:r w:rsidDel="00000000" w:rsidR="00000000" w:rsidRPr="00000000">
        <w:rPr>
          <w:color w:val="000000"/>
          <w:rtl w:val="0"/>
        </w:rPr>
        <w:t xml:space="preserve">1.3. Одним из следствий Ясского мирного договора было:</w:t>
      </w:r>
    </w:p>
    <w:p w:rsidR="00000000" w:rsidDel="00000000" w:rsidP="00000000" w:rsidRDefault="00000000" w:rsidRPr="00000000" w14:paraId="00000028">
      <w:pPr>
        <w:ind w:left="720" w:firstLine="0"/>
        <w:rPr>
          <w:color w:val="000000"/>
        </w:rPr>
      </w:pPr>
      <w:r w:rsidDel="00000000" w:rsidR="00000000" w:rsidRPr="00000000">
        <w:rPr>
          <w:color w:val="000000"/>
          <w:rtl w:val="0"/>
        </w:rPr>
        <w:t xml:space="preserve">1) Провозглашение Крымского ханства незвисимым от Османской империи;</w:t>
      </w:r>
    </w:p>
    <w:p w:rsidR="00000000" w:rsidDel="00000000" w:rsidP="00000000" w:rsidRDefault="00000000" w:rsidRPr="00000000" w14:paraId="00000029">
      <w:pPr>
        <w:ind w:firstLine="709"/>
        <w:rPr>
          <w:color w:val="000000"/>
        </w:rPr>
      </w:pPr>
      <w:r w:rsidDel="00000000" w:rsidR="00000000" w:rsidRPr="00000000">
        <w:rPr>
          <w:color w:val="000000"/>
          <w:rtl w:val="0"/>
        </w:rPr>
        <w:t xml:space="preserve">2) Россия обязалась не вмешиваться в дела запорожских казаков;</w:t>
      </w:r>
    </w:p>
    <w:p w:rsidR="00000000" w:rsidDel="00000000" w:rsidP="00000000" w:rsidRDefault="00000000" w:rsidRPr="00000000" w14:paraId="0000002A">
      <w:pPr>
        <w:ind w:firstLine="709"/>
        <w:rPr>
          <w:color w:val="000000"/>
        </w:rPr>
      </w:pPr>
      <w:r w:rsidDel="00000000" w:rsidR="00000000" w:rsidRPr="00000000">
        <w:rPr>
          <w:color w:val="000000"/>
          <w:rtl w:val="0"/>
        </w:rPr>
        <w:t xml:space="preserve">3) Закрепление за Россией территорий между Южным Бугом и Днестром;</w:t>
      </w:r>
    </w:p>
    <w:p w:rsidR="00000000" w:rsidDel="00000000" w:rsidP="00000000" w:rsidRDefault="00000000" w:rsidRPr="00000000" w14:paraId="0000002B">
      <w:pPr>
        <w:ind w:firstLine="709"/>
        <w:rPr>
          <w:color w:val="000000"/>
        </w:rPr>
      </w:pPr>
      <w:r w:rsidDel="00000000" w:rsidR="00000000" w:rsidRPr="00000000">
        <w:rPr>
          <w:color w:val="000000"/>
          <w:rtl w:val="0"/>
        </w:rPr>
        <w:t xml:space="preserve">4) Русским паломникам были даны гарантии свободного посещения Иерусалима.</w:t>
      </w:r>
    </w:p>
    <w:p w:rsidR="00000000" w:rsidDel="00000000" w:rsidP="00000000" w:rsidRDefault="00000000" w:rsidRPr="00000000" w14:paraId="0000002C">
      <w:pPr>
        <w:ind w:firstLine="709"/>
        <w:rPr/>
      </w:pPr>
      <w:r w:rsidDel="00000000" w:rsidR="00000000" w:rsidRPr="00000000">
        <w:rPr>
          <w:rtl w:val="0"/>
        </w:rPr>
        <w:t xml:space="preserve">1.4. Прочтите фрагмент из речи, произнесенной советским деятелем по радио и определите города, которые были освобождены. </w:t>
      </w:r>
    </w:p>
    <w:p w:rsidR="00000000" w:rsidDel="00000000" w:rsidP="00000000" w:rsidRDefault="00000000" w:rsidRPr="00000000" w14:paraId="0000002D">
      <w:pPr>
        <w:ind w:firstLine="709"/>
        <w:rPr/>
      </w:pPr>
      <w:r w:rsidDel="00000000" w:rsidR="00000000" w:rsidRPr="00000000">
        <w:rPr>
          <w:rtl w:val="0"/>
        </w:rPr>
        <w:t xml:space="preserve"> “Говорит Москва! Приказ Верховного Главнокомандующего.</w:t>
      </w:r>
    </w:p>
    <w:p w:rsidR="00000000" w:rsidDel="00000000" w:rsidP="00000000" w:rsidRDefault="00000000" w:rsidRPr="00000000" w14:paraId="0000002E">
      <w:pPr>
        <w:ind w:firstLine="709"/>
        <w:rPr/>
      </w:pPr>
      <w:r w:rsidDel="00000000" w:rsidR="00000000" w:rsidRPr="00000000">
        <w:rPr>
          <w:rtl w:val="0"/>
        </w:rPr>
        <w:t xml:space="preserve">Сегодня, 5 августа, войска Брянского фронта при содействии с флангов войск Западного и Центрального фронтов в результате ожесточенных боев овладели городом</w:t>
      </w:r>
      <w:r w:rsidDel="00000000" w:rsidR="00000000" w:rsidRPr="00000000">
        <w:rPr>
          <w:b w:val="1"/>
          <w:rtl w:val="0"/>
        </w:rPr>
        <w:t xml:space="preserve"> [...]</w:t>
      </w:r>
      <w:r w:rsidDel="00000000" w:rsidR="00000000" w:rsidRPr="00000000">
        <w:rPr>
          <w:rtl w:val="0"/>
        </w:rPr>
        <w:t xml:space="preserve">.</w:t>
      </w:r>
    </w:p>
    <w:p w:rsidR="00000000" w:rsidDel="00000000" w:rsidP="00000000" w:rsidRDefault="00000000" w:rsidRPr="00000000" w14:paraId="0000002F">
      <w:pPr>
        <w:ind w:firstLine="709"/>
        <w:rPr/>
      </w:pPr>
      <w:r w:rsidDel="00000000" w:rsidR="00000000" w:rsidRPr="00000000">
        <w:rPr>
          <w:rtl w:val="0"/>
        </w:rPr>
        <w:t xml:space="preserve">Сегодня же войска Степного и Воронежского фронтов сломили сопротивление противника и овладели городом </w:t>
      </w:r>
      <w:r w:rsidDel="00000000" w:rsidR="00000000" w:rsidRPr="00000000">
        <w:rPr>
          <w:b w:val="1"/>
          <w:rtl w:val="0"/>
        </w:rPr>
        <w:t xml:space="preserve">[...]</w:t>
      </w:r>
      <w:r w:rsidDel="00000000" w:rsidR="00000000" w:rsidRPr="00000000">
        <w:rPr>
          <w:rtl w:val="0"/>
        </w:rPr>
        <w:t xml:space="preserve">.</w:t>
      </w:r>
    </w:p>
    <w:p w:rsidR="00000000" w:rsidDel="00000000" w:rsidP="00000000" w:rsidRDefault="00000000" w:rsidRPr="00000000" w14:paraId="00000030">
      <w:pPr>
        <w:ind w:firstLine="709"/>
        <w:rPr/>
      </w:pPr>
      <w:r w:rsidDel="00000000" w:rsidR="00000000" w:rsidRPr="00000000">
        <w:rPr>
          <w:rtl w:val="0"/>
        </w:rPr>
        <w:t xml:space="preserve">В ознаменование одержанной сегодня, 5 августа, в 24 часа столица нашей Родины Москва будет салютовать нашим доблестным войскам, освободившим</w:t>
      </w:r>
      <w:r w:rsidDel="00000000" w:rsidR="00000000" w:rsidRPr="00000000">
        <w:rPr>
          <w:b w:val="1"/>
          <w:rtl w:val="0"/>
        </w:rPr>
        <w:t xml:space="preserve"> [...]</w:t>
      </w:r>
      <w:r w:rsidDel="00000000" w:rsidR="00000000" w:rsidRPr="00000000">
        <w:rPr>
          <w:rtl w:val="0"/>
        </w:rPr>
        <w:t xml:space="preserve"> и</w:t>
      </w:r>
      <w:r w:rsidDel="00000000" w:rsidR="00000000" w:rsidRPr="00000000">
        <w:rPr>
          <w:b w:val="1"/>
          <w:rtl w:val="0"/>
        </w:rPr>
        <w:t xml:space="preserve"> [...]</w:t>
      </w:r>
      <w:r w:rsidDel="00000000" w:rsidR="00000000" w:rsidRPr="00000000">
        <w:rPr>
          <w:rtl w:val="0"/>
        </w:rPr>
        <w:t xml:space="preserve">, двенадцатью артиллерийскими залпами из 120 орудий.</w:t>
      </w:r>
    </w:p>
    <w:p w:rsidR="00000000" w:rsidDel="00000000" w:rsidP="00000000" w:rsidRDefault="00000000" w:rsidRPr="00000000" w14:paraId="00000031">
      <w:pPr>
        <w:ind w:firstLine="709"/>
        <w:rPr/>
      </w:pPr>
      <w:r w:rsidDel="00000000" w:rsidR="00000000" w:rsidRPr="00000000">
        <w:rPr>
          <w:rtl w:val="0"/>
        </w:rPr>
        <w:t xml:space="preserve">Вечная слава героям, павшим в борьбе за свободу нашей Родины!</w:t>
      </w:r>
    </w:p>
    <w:p w:rsidR="00000000" w:rsidDel="00000000" w:rsidP="00000000" w:rsidRDefault="00000000" w:rsidRPr="00000000" w14:paraId="00000032">
      <w:pPr>
        <w:ind w:firstLine="709"/>
        <w:rPr/>
      </w:pPr>
      <w:r w:rsidDel="00000000" w:rsidR="00000000" w:rsidRPr="00000000">
        <w:rPr>
          <w:rtl w:val="0"/>
        </w:rPr>
        <w:t xml:space="preserve">Смерть немецким оккупантам!”</w:t>
      </w:r>
    </w:p>
    <w:p w:rsidR="00000000" w:rsidDel="00000000" w:rsidP="00000000" w:rsidRDefault="00000000" w:rsidRPr="00000000" w14:paraId="00000033">
      <w:pPr>
        <w:numPr>
          <w:ilvl w:val="0"/>
          <w:numId w:val="4"/>
        </w:numPr>
        <w:ind w:left="1133.858267716535" w:hanging="360"/>
        <w:rPr>
          <w:u w:val="none"/>
        </w:rPr>
      </w:pPr>
      <w:r w:rsidDel="00000000" w:rsidR="00000000" w:rsidRPr="00000000">
        <w:rPr>
          <w:rtl w:val="0"/>
        </w:rPr>
        <w:t xml:space="preserve">Орел и Курск</w:t>
      </w:r>
    </w:p>
    <w:p w:rsidR="00000000" w:rsidDel="00000000" w:rsidP="00000000" w:rsidRDefault="00000000" w:rsidRPr="00000000" w14:paraId="00000034">
      <w:pPr>
        <w:numPr>
          <w:ilvl w:val="0"/>
          <w:numId w:val="4"/>
        </w:numPr>
        <w:ind w:left="1133.858267716535" w:hanging="360"/>
        <w:rPr>
          <w:u w:val="none"/>
        </w:rPr>
      </w:pPr>
      <w:r w:rsidDel="00000000" w:rsidR="00000000" w:rsidRPr="00000000">
        <w:rPr>
          <w:rtl w:val="0"/>
        </w:rPr>
        <w:t xml:space="preserve">Орел и Белгород</w:t>
      </w:r>
    </w:p>
    <w:p w:rsidR="00000000" w:rsidDel="00000000" w:rsidP="00000000" w:rsidRDefault="00000000" w:rsidRPr="00000000" w14:paraId="00000035">
      <w:pPr>
        <w:numPr>
          <w:ilvl w:val="0"/>
          <w:numId w:val="4"/>
        </w:numPr>
        <w:ind w:left="1133.858267716535" w:hanging="360"/>
        <w:rPr>
          <w:u w:val="none"/>
        </w:rPr>
      </w:pPr>
      <w:r w:rsidDel="00000000" w:rsidR="00000000" w:rsidRPr="00000000">
        <w:rPr>
          <w:rtl w:val="0"/>
        </w:rPr>
        <w:t xml:space="preserve">Харьков и Воронеж</w:t>
      </w:r>
    </w:p>
    <w:p w:rsidR="00000000" w:rsidDel="00000000" w:rsidP="00000000" w:rsidRDefault="00000000" w:rsidRPr="00000000" w14:paraId="00000036">
      <w:pPr>
        <w:numPr>
          <w:ilvl w:val="0"/>
          <w:numId w:val="4"/>
        </w:numPr>
        <w:ind w:left="1133.858267716535" w:hanging="360"/>
        <w:rPr>
          <w:u w:val="none"/>
        </w:rPr>
      </w:pPr>
      <w:r w:rsidDel="00000000" w:rsidR="00000000" w:rsidRPr="00000000">
        <w:rPr>
          <w:rtl w:val="0"/>
        </w:rPr>
        <w:t xml:space="preserve">Белгород и Харьков</w:t>
      </w:r>
    </w:p>
    <w:p w:rsidR="00000000" w:rsidDel="00000000" w:rsidP="00000000" w:rsidRDefault="00000000" w:rsidRPr="00000000" w14:paraId="00000037">
      <w:pPr>
        <w:ind w:firstLine="709"/>
        <w:rPr/>
      </w:pPr>
      <w:r w:rsidDel="00000000" w:rsidR="00000000" w:rsidRPr="00000000">
        <w:rPr>
          <w:rtl w:val="0"/>
        </w:rPr>
      </w:r>
    </w:p>
    <w:p w:rsidR="00000000" w:rsidDel="00000000" w:rsidP="00000000" w:rsidRDefault="00000000" w:rsidRPr="00000000" w14:paraId="00000038">
      <w:pPr>
        <w:ind w:left="709" w:firstLine="0"/>
        <w:rPr/>
      </w:pPr>
      <w:r w:rsidDel="00000000" w:rsidR="00000000" w:rsidRPr="00000000">
        <w:rPr>
          <w:rtl w:val="0"/>
        </w:rPr>
      </w:r>
    </w:p>
    <w:tbl>
      <w:tblPr>
        <w:tblStyle w:val="Table2"/>
        <w:tblW w:w="9356.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2410"/>
        <w:gridCol w:w="1701"/>
        <w:gridCol w:w="2977"/>
        <w:tblGridChange w:id="0">
          <w:tblGrid>
            <w:gridCol w:w="2268"/>
            <w:gridCol w:w="2410"/>
            <w:gridCol w:w="1701"/>
            <w:gridCol w:w="2977"/>
          </w:tblGrid>
        </w:tblGridChange>
      </w:tblGrid>
      <w:tr>
        <w:trPr>
          <w:cantSplit w:val="0"/>
          <w:tblHeader w:val="0"/>
        </w:trPr>
        <w:tc>
          <w:tcPr/>
          <w:p w:rsidR="00000000" w:rsidDel="00000000" w:rsidP="00000000" w:rsidRDefault="00000000" w:rsidRPr="00000000" w14:paraId="00000039">
            <w:pPr>
              <w:rPr>
                <w:b w:val="1"/>
                <w:color w:val="000000"/>
              </w:rPr>
            </w:pPr>
            <w:r w:rsidDel="00000000" w:rsidR="00000000" w:rsidRPr="00000000">
              <w:rPr>
                <w:b w:val="1"/>
                <w:color w:val="000000"/>
                <w:rtl w:val="0"/>
              </w:rPr>
              <w:t xml:space="preserve">1.1</w:t>
            </w:r>
          </w:p>
        </w:tc>
        <w:tc>
          <w:tcPr/>
          <w:p w:rsidR="00000000" w:rsidDel="00000000" w:rsidP="00000000" w:rsidRDefault="00000000" w:rsidRPr="00000000" w14:paraId="0000003A">
            <w:pPr>
              <w:rPr>
                <w:b w:val="1"/>
                <w:color w:val="000000"/>
              </w:rPr>
            </w:pPr>
            <w:r w:rsidDel="00000000" w:rsidR="00000000" w:rsidRPr="00000000">
              <w:rPr>
                <w:b w:val="1"/>
                <w:color w:val="000000"/>
                <w:rtl w:val="0"/>
              </w:rPr>
              <w:t xml:space="preserve">1.2</w:t>
            </w:r>
          </w:p>
        </w:tc>
        <w:tc>
          <w:tcPr/>
          <w:p w:rsidR="00000000" w:rsidDel="00000000" w:rsidP="00000000" w:rsidRDefault="00000000" w:rsidRPr="00000000" w14:paraId="0000003B">
            <w:pPr>
              <w:rPr>
                <w:b w:val="1"/>
                <w:color w:val="000000"/>
              </w:rPr>
            </w:pPr>
            <w:r w:rsidDel="00000000" w:rsidR="00000000" w:rsidRPr="00000000">
              <w:rPr>
                <w:b w:val="1"/>
                <w:color w:val="000000"/>
                <w:rtl w:val="0"/>
              </w:rPr>
              <w:t xml:space="preserve">1.3</w:t>
            </w:r>
          </w:p>
        </w:tc>
        <w:tc>
          <w:tcPr/>
          <w:p w:rsidR="00000000" w:rsidDel="00000000" w:rsidP="00000000" w:rsidRDefault="00000000" w:rsidRPr="00000000" w14:paraId="0000003C">
            <w:pPr>
              <w:rPr>
                <w:b w:val="1"/>
                <w:color w:val="000000"/>
              </w:rPr>
            </w:pPr>
            <w:r w:rsidDel="00000000" w:rsidR="00000000" w:rsidRPr="00000000">
              <w:rPr>
                <w:b w:val="1"/>
                <w:color w:val="000000"/>
                <w:rtl w:val="0"/>
              </w:rPr>
              <w:t xml:space="preserve">1.4.</w:t>
            </w:r>
          </w:p>
        </w:tc>
      </w:tr>
      <w:tr>
        <w:trPr>
          <w:cantSplit w:val="0"/>
          <w:tblHeader w:val="0"/>
        </w:trPr>
        <w:tc>
          <w:tcPr/>
          <w:p w:rsidR="00000000" w:rsidDel="00000000" w:rsidP="00000000" w:rsidRDefault="00000000" w:rsidRPr="00000000" w14:paraId="0000003D">
            <w:pPr>
              <w:rPr>
                <w:b w:val="1"/>
                <w:i w:val="1"/>
                <w:color w:val="000000"/>
              </w:rPr>
            </w:pPr>
            <w:r w:rsidDel="00000000" w:rsidR="00000000" w:rsidRPr="00000000">
              <w:rPr>
                <w:rtl w:val="0"/>
              </w:rPr>
            </w:r>
          </w:p>
        </w:tc>
        <w:tc>
          <w:tcPr/>
          <w:p w:rsidR="00000000" w:rsidDel="00000000" w:rsidP="00000000" w:rsidRDefault="00000000" w:rsidRPr="00000000" w14:paraId="0000003E">
            <w:pPr>
              <w:rPr>
                <w:b w:val="1"/>
                <w:i w:val="1"/>
                <w:color w:val="000000"/>
              </w:rPr>
            </w:pPr>
            <w:r w:rsidDel="00000000" w:rsidR="00000000" w:rsidRPr="00000000">
              <w:rPr>
                <w:rtl w:val="0"/>
              </w:rPr>
            </w:r>
          </w:p>
        </w:tc>
        <w:tc>
          <w:tcPr/>
          <w:p w:rsidR="00000000" w:rsidDel="00000000" w:rsidP="00000000" w:rsidRDefault="00000000" w:rsidRPr="00000000" w14:paraId="0000003F">
            <w:pPr>
              <w:rPr>
                <w:b w:val="1"/>
                <w:i w:val="1"/>
                <w:color w:val="000000"/>
              </w:rPr>
            </w:pPr>
            <w:r w:rsidDel="00000000" w:rsidR="00000000" w:rsidRPr="00000000">
              <w:rPr>
                <w:rtl w:val="0"/>
              </w:rPr>
            </w:r>
          </w:p>
        </w:tc>
        <w:tc>
          <w:tcPr/>
          <w:p w:rsidR="00000000" w:rsidDel="00000000" w:rsidP="00000000" w:rsidRDefault="00000000" w:rsidRPr="00000000" w14:paraId="00000040">
            <w:pPr>
              <w:rPr>
                <w:b w:val="1"/>
                <w:i w:val="1"/>
                <w:color w:val="000000"/>
              </w:rPr>
            </w:pPr>
            <w:r w:rsidDel="00000000" w:rsidR="00000000" w:rsidRPr="00000000">
              <w:rPr>
                <w:rtl w:val="0"/>
              </w:rPr>
            </w:r>
          </w:p>
        </w:tc>
      </w:tr>
    </w:tb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86"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ind w:firstLine="709"/>
        <w:rPr>
          <w:b w:val="1"/>
          <w:color w:val="000000"/>
        </w:rPr>
      </w:pPr>
      <w:r w:rsidDel="00000000" w:rsidR="00000000" w:rsidRPr="00000000">
        <w:rPr>
          <w:b w:val="1"/>
          <w:i w:val="1"/>
          <w:color w:val="000000"/>
          <w:u w:val="single"/>
          <w:rtl w:val="0"/>
        </w:rPr>
        <w:t xml:space="preserve">Задание 2.</w:t>
      </w:r>
      <w:r w:rsidDel="00000000" w:rsidR="00000000" w:rsidRPr="00000000">
        <w:rPr>
          <w:b w:val="1"/>
          <w:color w:val="000000"/>
          <w:rtl w:val="0"/>
        </w:rPr>
        <w:t xml:space="preserve"> Выберите несколько верных ответов в каждом блоке (по 3 балла за каждый правильный ответ, максимальный балл – 12).</w:t>
      </w:r>
    </w:p>
    <w:p w:rsidR="00000000" w:rsidDel="00000000" w:rsidP="00000000" w:rsidRDefault="00000000" w:rsidRPr="00000000" w14:paraId="00000043">
      <w:pPr>
        <w:ind w:firstLine="709"/>
        <w:rPr>
          <w:color w:val="000000"/>
        </w:rPr>
      </w:pPr>
      <w:r w:rsidDel="00000000" w:rsidR="00000000" w:rsidRPr="00000000">
        <w:rPr>
          <w:color w:val="000000"/>
          <w:rtl w:val="0"/>
        </w:rPr>
        <w:t xml:space="preserve">2.1. Укажите, в каких русских городах в XI-XIV вв. располагались соборы, посвящённые Софии-Премудрости Божией:</w:t>
      </w:r>
    </w:p>
    <w:p w:rsidR="00000000" w:rsidDel="00000000" w:rsidP="00000000" w:rsidRDefault="00000000" w:rsidRPr="00000000" w14:paraId="00000044">
      <w:pPr>
        <w:ind w:firstLine="720"/>
        <w:rPr>
          <w:color w:val="000000"/>
        </w:rPr>
      </w:pPr>
      <w:r w:rsidDel="00000000" w:rsidR="00000000" w:rsidRPr="00000000">
        <w:rPr>
          <w:color w:val="000000"/>
          <w:rtl w:val="0"/>
        </w:rPr>
        <w:t xml:space="preserve">1) Смоленск</w:t>
      </w:r>
    </w:p>
    <w:p w:rsidR="00000000" w:rsidDel="00000000" w:rsidP="00000000" w:rsidRDefault="00000000" w:rsidRPr="00000000" w14:paraId="00000045">
      <w:pPr>
        <w:ind w:left="720" w:firstLine="0"/>
        <w:rPr>
          <w:color w:val="000000"/>
        </w:rPr>
      </w:pPr>
      <w:r w:rsidDel="00000000" w:rsidR="00000000" w:rsidRPr="00000000">
        <w:rPr>
          <w:color w:val="000000"/>
          <w:rtl w:val="0"/>
        </w:rPr>
        <w:t xml:space="preserve">2) Полоцк</w:t>
      </w:r>
    </w:p>
    <w:p w:rsidR="00000000" w:rsidDel="00000000" w:rsidP="00000000" w:rsidRDefault="00000000" w:rsidRPr="00000000" w14:paraId="00000046">
      <w:pPr>
        <w:ind w:left="720" w:firstLine="0"/>
        <w:rPr>
          <w:color w:val="000000"/>
        </w:rPr>
      </w:pPr>
      <w:r w:rsidDel="00000000" w:rsidR="00000000" w:rsidRPr="00000000">
        <w:rPr>
          <w:color w:val="000000"/>
          <w:rtl w:val="0"/>
        </w:rPr>
        <w:t xml:space="preserve">3) Великий Новгород</w:t>
      </w:r>
    </w:p>
    <w:p w:rsidR="00000000" w:rsidDel="00000000" w:rsidP="00000000" w:rsidRDefault="00000000" w:rsidRPr="00000000" w14:paraId="00000047">
      <w:pPr>
        <w:ind w:left="720" w:firstLine="0"/>
        <w:rPr>
          <w:color w:val="000000"/>
        </w:rPr>
      </w:pPr>
      <w:r w:rsidDel="00000000" w:rsidR="00000000" w:rsidRPr="00000000">
        <w:rPr>
          <w:color w:val="000000"/>
          <w:rtl w:val="0"/>
        </w:rPr>
        <w:t xml:space="preserve">4) Владимир-на-Клязьме</w:t>
      </w:r>
    </w:p>
    <w:p w:rsidR="00000000" w:rsidDel="00000000" w:rsidP="00000000" w:rsidRDefault="00000000" w:rsidRPr="00000000" w14:paraId="00000048">
      <w:pPr>
        <w:ind w:left="720" w:firstLine="0"/>
        <w:rPr>
          <w:color w:val="000000"/>
        </w:rPr>
      </w:pPr>
      <w:r w:rsidDel="00000000" w:rsidR="00000000" w:rsidRPr="00000000">
        <w:rPr>
          <w:color w:val="000000"/>
          <w:rtl w:val="0"/>
        </w:rPr>
        <w:t xml:space="preserve">5) Галич</w:t>
      </w:r>
    </w:p>
    <w:p w:rsidR="00000000" w:rsidDel="00000000" w:rsidP="00000000" w:rsidRDefault="00000000" w:rsidRPr="00000000" w14:paraId="00000049">
      <w:pPr>
        <w:ind w:left="0" w:firstLine="0"/>
        <w:rPr>
          <w:color w:val="000000"/>
        </w:rPr>
      </w:pPr>
      <w:r w:rsidDel="00000000" w:rsidR="00000000" w:rsidRPr="00000000">
        <w:rPr>
          <w:color w:val="000000"/>
          <w:rtl w:val="0"/>
        </w:rPr>
        <w:tab/>
        <w:t xml:space="preserve">6) Киев</w:t>
      </w:r>
    </w:p>
    <w:p w:rsidR="00000000" w:rsidDel="00000000" w:rsidP="00000000" w:rsidRDefault="00000000" w:rsidRPr="00000000" w14:paraId="0000004A">
      <w:pPr>
        <w:ind w:firstLine="709"/>
        <w:rPr/>
      </w:pPr>
      <w:r w:rsidDel="00000000" w:rsidR="00000000" w:rsidRPr="00000000">
        <w:rPr>
          <w:rtl w:val="0"/>
        </w:rPr>
        <w:t xml:space="preserve">2.2. Какие события и явления в истории России относятся к периоду регентства Софьи Алексеевны?</w:t>
      </w:r>
    </w:p>
    <w:p w:rsidR="00000000" w:rsidDel="00000000" w:rsidP="00000000" w:rsidRDefault="00000000" w:rsidRPr="00000000" w14:paraId="0000004B">
      <w:pPr>
        <w:ind w:firstLine="709"/>
        <w:rPr/>
      </w:pPr>
      <w:r w:rsidDel="00000000" w:rsidR="00000000" w:rsidRPr="00000000">
        <w:rPr>
          <w:rtl w:val="0"/>
        </w:rPr>
        <w:t xml:space="preserve">1) заключение Кардисского мира со Швецией</w:t>
      </w:r>
    </w:p>
    <w:p w:rsidR="00000000" w:rsidDel="00000000" w:rsidP="00000000" w:rsidRDefault="00000000" w:rsidRPr="00000000" w14:paraId="0000004C">
      <w:pPr>
        <w:ind w:firstLine="709"/>
        <w:rPr/>
      </w:pPr>
      <w:r w:rsidDel="00000000" w:rsidR="00000000" w:rsidRPr="00000000">
        <w:rPr>
          <w:rtl w:val="0"/>
        </w:rPr>
        <w:t xml:space="preserve">2) проведение военных походов против сил Крымского ханства и Османской империи</w:t>
      </w:r>
    </w:p>
    <w:p w:rsidR="00000000" w:rsidDel="00000000" w:rsidP="00000000" w:rsidRDefault="00000000" w:rsidRPr="00000000" w14:paraId="0000004D">
      <w:pPr>
        <w:ind w:firstLine="709"/>
        <w:rPr/>
      </w:pPr>
      <w:r w:rsidDel="00000000" w:rsidR="00000000" w:rsidRPr="00000000">
        <w:rPr>
          <w:rtl w:val="0"/>
        </w:rPr>
        <w:t xml:space="preserve">3) возникновение «Немецкой слободы» в Москве</w:t>
      </w:r>
    </w:p>
    <w:p w:rsidR="00000000" w:rsidDel="00000000" w:rsidP="00000000" w:rsidRDefault="00000000" w:rsidRPr="00000000" w14:paraId="0000004E">
      <w:pPr>
        <w:ind w:firstLine="709"/>
        <w:rPr/>
      </w:pPr>
      <w:r w:rsidDel="00000000" w:rsidR="00000000" w:rsidRPr="00000000">
        <w:rPr>
          <w:rtl w:val="0"/>
        </w:rPr>
        <w:t xml:space="preserve">4) заключение «вечного мира» с Речью Посполитой</w:t>
      </w:r>
    </w:p>
    <w:p w:rsidR="00000000" w:rsidDel="00000000" w:rsidP="00000000" w:rsidRDefault="00000000" w:rsidRPr="00000000" w14:paraId="0000004F">
      <w:pPr>
        <w:ind w:firstLine="709"/>
        <w:rPr/>
      </w:pPr>
      <w:r w:rsidDel="00000000" w:rsidR="00000000" w:rsidRPr="00000000">
        <w:rPr>
          <w:rtl w:val="0"/>
        </w:rPr>
        <w:t xml:space="preserve">5) принятие «Двенадцати статей» против старообрядцев</w:t>
      </w:r>
    </w:p>
    <w:p w:rsidR="00000000" w:rsidDel="00000000" w:rsidP="00000000" w:rsidRDefault="00000000" w:rsidRPr="00000000" w14:paraId="00000050">
      <w:pPr>
        <w:ind w:firstLine="709"/>
        <w:rPr/>
      </w:pPr>
      <w:r w:rsidDel="00000000" w:rsidR="00000000" w:rsidRPr="00000000">
        <w:rPr>
          <w:rtl w:val="0"/>
        </w:rPr>
        <w:t xml:space="preserve">6) основание Новодевичьего монастыря</w:t>
      </w:r>
    </w:p>
    <w:p w:rsidR="00000000" w:rsidDel="00000000" w:rsidP="00000000" w:rsidRDefault="00000000" w:rsidRPr="00000000" w14:paraId="00000051">
      <w:pPr>
        <w:ind w:firstLine="709"/>
        <w:rPr/>
      </w:pPr>
      <w:r w:rsidDel="00000000" w:rsidR="00000000" w:rsidRPr="00000000">
        <w:rPr>
          <w:color w:val="000000"/>
          <w:rtl w:val="0"/>
        </w:rPr>
        <w:t xml:space="preserve">2.3.  </w:t>
      </w:r>
      <w:r w:rsidDel="00000000" w:rsidR="00000000" w:rsidRPr="00000000">
        <w:rPr>
          <w:rtl w:val="0"/>
        </w:rPr>
        <w:t xml:space="preserve">Укажите произведения, автором которых является русский живописец И. Н. Крамской.</w:t>
      </w:r>
    </w:p>
    <w:p w:rsidR="00000000" w:rsidDel="00000000" w:rsidP="00000000" w:rsidRDefault="00000000" w:rsidRPr="00000000" w14:paraId="00000052">
      <w:pPr>
        <w:numPr>
          <w:ilvl w:val="0"/>
          <w:numId w:val="3"/>
        </w:numPr>
        <w:ind w:left="1133.858267716535" w:hanging="360"/>
        <w:rPr>
          <w:u w:val="none"/>
        </w:rPr>
      </w:pPr>
      <w:r w:rsidDel="00000000" w:rsidR="00000000" w:rsidRPr="00000000">
        <w:rPr>
          <w:rtl w:val="0"/>
        </w:rPr>
        <w:t xml:space="preserve">“Христос в пустыне”</w:t>
      </w:r>
    </w:p>
    <w:p w:rsidR="00000000" w:rsidDel="00000000" w:rsidP="00000000" w:rsidRDefault="00000000" w:rsidRPr="00000000" w14:paraId="00000053">
      <w:pPr>
        <w:numPr>
          <w:ilvl w:val="0"/>
          <w:numId w:val="3"/>
        </w:numPr>
        <w:ind w:left="1133.858267716535" w:hanging="360"/>
        <w:rPr>
          <w:u w:val="none"/>
        </w:rPr>
      </w:pPr>
      <w:r w:rsidDel="00000000" w:rsidR="00000000" w:rsidRPr="00000000">
        <w:rPr>
          <w:rtl w:val="0"/>
        </w:rPr>
        <w:t xml:space="preserve">“Девочка с персиками”</w:t>
      </w:r>
    </w:p>
    <w:p w:rsidR="00000000" w:rsidDel="00000000" w:rsidP="00000000" w:rsidRDefault="00000000" w:rsidRPr="00000000" w14:paraId="00000054">
      <w:pPr>
        <w:numPr>
          <w:ilvl w:val="0"/>
          <w:numId w:val="3"/>
        </w:numPr>
        <w:ind w:left="1133.858267716535" w:hanging="360"/>
        <w:rPr>
          <w:u w:val="none"/>
        </w:rPr>
      </w:pPr>
      <w:r w:rsidDel="00000000" w:rsidR="00000000" w:rsidRPr="00000000">
        <w:rPr>
          <w:rtl w:val="0"/>
        </w:rPr>
        <w:t xml:space="preserve">“Голова быка”</w:t>
      </w:r>
    </w:p>
    <w:p w:rsidR="00000000" w:rsidDel="00000000" w:rsidP="00000000" w:rsidRDefault="00000000" w:rsidRPr="00000000" w14:paraId="00000055">
      <w:pPr>
        <w:numPr>
          <w:ilvl w:val="0"/>
          <w:numId w:val="3"/>
        </w:numPr>
        <w:ind w:left="1133.858267716535" w:hanging="360"/>
        <w:rPr>
          <w:u w:val="none"/>
        </w:rPr>
      </w:pPr>
      <w:r w:rsidDel="00000000" w:rsidR="00000000" w:rsidRPr="00000000">
        <w:rPr>
          <w:rtl w:val="0"/>
        </w:rPr>
        <w:t xml:space="preserve">“Незнакомка”</w:t>
      </w:r>
    </w:p>
    <w:p w:rsidR="00000000" w:rsidDel="00000000" w:rsidP="00000000" w:rsidRDefault="00000000" w:rsidRPr="00000000" w14:paraId="00000056">
      <w:pPr>
        <w:numPr>
          <w:ilvl w:val="0"/>
          <w:numId w:val="3"/>
        </w:numPr>
        <w:ind w:left="1133.858267716535" w:hanging="360"/>
        <w:rPr>
          <w:u w:val="none"/>
        </w:rPr>
      </w:pPr>
      <w:r w:rsidDel="00000000" w:rsidR="00000000" w:rsidRPr="00000000">
        <w:rPr>
          <w:rtl w:val="0"/>
        </w:rPr>
        <w:t xml:space="preserve">“Неизвестная”</w:t>
      </w:r>
    </w:p>
    <w:p w:rsidR="00000000" w:rsidDel="00000000" w:rsidP="00000000" w:rsidRDefault="00000000" w:rsidRPr="00000000" w14:paraId="00000057">
      <w:pPr>
        <w:numPr>
          <w:ilvl w:val="0"/>
          <w:numId w:val="3"/>
        </w:numPr>
        <w:ind w:left="1133.858267716535" w:hanging="360"/>
        <w:rPr>
          <w:u w:val="none"/>
        </w:rPr>
      </w:pPr>
      <w:r w:rsidDel="00000000" w:rsidR="00000000" w:rsidRPr="00000000">
        <w:rPr>
          <w:rtl w:val="0"/>
        </w:rPr>
        <w:t xml:space="preserve">“Велосипедист”</w:t>
      </w:r>
    </w:p>
    <w:p w:rsidR="00000000" w:rsidDel="00000000" w:rsidP="00000000" w:rsidRDefault="00000000" w:rsidRPr="00000000" w14:paraId="00000058">
      <w:pPr>
        <w:ind w:firstLine="709"/>
        <w:rPr/>
      </w:pPr>
      <w:r w:rsidDel="00000000" w:rsidR="00000000" w:rsidRPr="00000000">
        <w:rPr>
          <w:rtl w:val="0"/>
        </w:rPr>
        <w:t xml:space="preserve">2.4. Какие из перечисленных объектов культуры созданы в жанре “импрессионизма”?</w:t>
      </w:r>
    </w:p>
    <w:p w:rsidR="00000000" w:rsidDel="00000000" w:rsidP="00000000" w:rsidRDefault="00000000" w:rsidRPr="00000000" w14:paraId="00000059">
      <w:pPr>
        <w:numPr>
          <w:ilvl w:val="0"/>
          <w:numId w:val="5"/>
        </w:numPr>
        <w:ind w:left="720" w:hanging="360"/>
        <w:rPr>
          <w:u w:val="none"/>
        </w:rPr>
      </w:pPr>
      <w:r w:rsidDel="00000000" w:rsidR="00000000" w:rsidRPr="00000000">
        <w:rPr>
          <w:rtl w:val="0"/>
        </w:rPr>
        <w:t xml:space="preserve">К. Малевич “Черный квадрат”</w:t>
      </w:r>
    </w:p>
    <w:p w:rsidR="00000000" w:rsidDel="00000000" w:rsidP="00000000" w:rsidRDefault="00000000" w:rsidRPr="00000000" w14:paraId="0000005A">
      <w:pPr>
        <w:numPr>
          <w:ilvl w:val="0"/>
          <w:numId w:val="5"/>
        </w:numPr>
        <w:ind w:left="720" w:hanging="360"/>
        <w:rPr>
          <w:u w:val="none"/>
        </w:rPr>
      </w:pPr>
      <w:r w:rsidDel="00000000" w:rsidR="00000000" w:rsidRPr="00000000">
        <w:rPr>
          <w:rtl w:val="0"/>
        </w:rPr>
        <w:t xml:space="preserve">В. Серов “Похищение Европы”</w:t>
      </w:r>
    </w:p>
    <w:p w:rsidR="00000000" w:rsidDel="00000000" w:rsidP="00000000" w:rsidRDefault="00000000" w:rsidRPr="00000000" w14:paraId="0000005B">
      <w:pPr>
        <w:numPr>
          <w:ilvl w:val="0"/>
          <w:numId w:val="5"/>
        </w:numPr>
        <w:ind w:left="720" w:hanging="360"/>
        <w:rPr>
          <w:u w:val="none"/>
        </w:rPr>
      </w:pPr>
      <w:r w:rsidDel="00000000" w:rsidR="00000000" w:rsidRPr="00000000">
        <w:rPr>
          <w:rtl w:val="0"/>
        </w:rPr>
        <w:t xml:space="preserve">Ф. Малявин “Вихрь”</w:t>
      </w:r>
    </w:p>
    <w:p w:rsidR="00000000" w:rsidDel="00000000" w:rsidP="00000000" w:rsidRDefault="00000000" w:rsidRPr="00000000" w14:paraId="0000005C">
      <w:pPr>
        <w:numPr>
          <w:ilvl w:val="0"/>
          <w:numId w:val="5"/>
        </w:numPr>
        <w:ind w:left="720" w:hanging="360"/>
        <w:rPr>
          <w:u w:val="none"/>
        </w:rPr>
      </w:pPr>
      <w:r w:rsidDel="00000000" w:rsidR="00000000" w:rsidRPr="00000000">
        <w:rPr>
          <w:rtl w:val="0"/>
        </w:rPr>
        <w:t xml:space="preserve">А. Венецианов “Гумно”</w:t>
      </w:r>
    </w:p>
    <w:p w:rsidR="00000000" w:rsidDel="00000000" w:rsidP="00000000" w:rsidRDefault="00000000" w:rsidRPr="00000000" w14:paraId="0000005D">
      <w:pPr>
        <w:numPr>
          <w:ilvl w:val="0"/>
          <w:numId w:val="5"/>
        </w:numPr>
        <w:ind w:left="720" w:hanging="360"/>
        <w:rPr>
          <w:u w:val="none"/>
        </w:rPr>
      </w:pPr>
      <w:r w:rsidDel="00000000" w:rsidR="00000000" w:rsidRPr="00000000">
        <w:rPr>
          <w:rtl w:val="0"/>
        </w:rPr>
        <w:t xml:space="preserve">П. Кончаловский “Автопортрет(в желтой рубашке)”</w:t>
      </w:r>
    </w:p>
    <w:p w:rsidR="00000000" w:rsidDel="00000000" w:rsidP="00000000" w:rsidRDefault="00000000" w:rsidRPr="00000000" w14:paraId="0000005E">
      <w:pPr>
        <w:numPr>
          <w:ilvl w:val="0"/>
          <w:numId w:val="5"/>
        </w:numPr>
        <w:ind w:left="720" w:hanging="360"/>
        <w:rPr>
          <w:u w:val="none"/>
        </w:rPr>
      </w:pPr>
      <w:r w:rsidDel="00000000" w:rsidR="00000000" w:rsidRPr="00000000">
        <w:rPr>
          <w:rtl w:val="0"/>
        </w:rPr>
        <w:t xml:space="preserve">К. Коровин “Портрет Ф. И. Шаляпина”</w:t>
      </w:r>
    </w:p>
    <w:p w:rsidR="00000000" w:rsidDel="00000000" w:rsidP="00000000" w:rsidRDefault="00000000" w:rsidRPr="00000000" w14:paraId="0000005F">
      <w:pPr>
        <w:ind w:firstLine="709"/>
        <w:rPr>
          <w:color w:val="000000"/>
        </w:rPr>
      </w:pPr>
      <w:r w:rsidDel="00000000" w:rsidR="00000000" w:rsidRPr="00000000">
        <w:rPr>
          <w:rtl w:val="0"/>
        </w:rPr>
      </w:r>
    </w:p>
    <w:tbl>
      <w:tblPr>
        <w:tblStyle w:val="Table3"/>
        <w:tblW w:w="9356.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2410"/>
        <w:gridCol w:w="1701"/>
        <w:gridCol w:w="2977"/>
        <w:tblGridChange w:id="0">
          <w:tblGrid>
            <w:gridCol w:w="2268"/>
            <w:gridCol w:w="2410"/>
            <w:gridCol w:w="1701"/>
            <w:gridCol w:w="2977"/>
          </w:tblGrid>
        </w:tblGridChange>
      </w:tblGrid>
      <w:tr>
        <w:trPr>
          <w:cantSplit w:val="0"/>
          <w:tblHeader w:val="0"/>
        </w:trPr>
        <w:tc>
          <w:tcPr/>
          <w:p w:rsidR="00000000" w:rsidDel="00000000" w:rsidP="00000000" w:rsidRDefault="00000000" w:rsidRPr="00000000" w14:paraId="00000060">
            <w:pPr>
              <w:rPr>
                <w:b w:val="1"/>
                <w:color w:val="000000"/>
              </w:rPr>
            </w:pPr>
            <w:r w:rsidDel="00000000" w:rsidR="00000000" w:rsidRPr="00000000">
              <w:rPr>
                <w:b w:val="1"/>
                <w:color w:val="000000"/>
                <w:rtl w:val="0"/>
              </w:rPr>
              <w:t xml:space="preserve">2.1</w:t>
            </w:r>
          </w:p>
        </w:tc>
        <w:tc>
          <w:tcPr/>
          <w:p w:rsidR="00000000" w:rsidDel="00000000" w:rsidP="00000000" w:rsidRDefault="00000000" w:rsidRPr="00000000" w14:paraId="00000061">
            <w:pPr>
              <w:rPr>
                <w:b w:val="1"/>
                <w:color w:val="000000"/>
              </w:rPr>
            </w:pPr>
            <w:r w:rsidDel="00000000" w:rsidR="00000000" w:rsidRPr="00000000">
              <w:rPr>
                <w:b w:val="1"/>
                <w:color w:val="000000"/>
                <w:rtl w:val="0"/>
              </w:rPr>
              <w:t xml:space="preserve">2.2</w:t>
            </w:r>
          </w:p>
        </w:tc>
        <w:tc>
          <w:tcPr/>
          <w:p w:rsidR="00000000" w:rsidDel="00000000" w:rsidP="00000000" w:rsidRDefault="00000000" w:rsidRPr="00000000" w14:paraId="00000062">
            <w:pPr>
              <w:rPr>
                <w:b w:val="1"/>
                <w:color w:val="000000"/>
              </w:rPr>
            </w:pPr>
            <w:r w:rsidDel="00000000" w:rsidR="00000000" w:rsidRPr="00000000">
              <w:rPr>
                <w:b w:val="1"/>
                <w:color w:val="000000"/>
                <w:rtl w:val="0"/>
              </w:rPr>
              <w:t xml:space="preserve">2.3</w:t>
            </w:r>
          </w:p>
        </w:tc>
        <w:tc>
          <w:tcPr/>
          <w:p w:rsidR="00000000" w:rsidDel="00000000" w:rsidP="00000000" w:rsidRDefault="00000000" w:rsidRPr="00000000" w14:paraId="00000063">
            <w:pPr>
              <w:rPr>
                <w:b w:val="1"/>
                <w:color w:val="000000"/>
              </w:rPr>
            </w:pPr>
            <w:r w:rsidDel="00000000" w:rsidR="00000000" w:rsidRPr="00000000">
              <w:rPr>
                <w:b w:val="1"/>
                <w:color w:val="000000"/>
                <w:rtl w:val="0"/>
              </w:rPr>
              <w:t xml:space="preserve">2.4.</w:t>
            </w:r>
          </w:p>
        </w:tc>
      </w:tr>
      <w:tr>
        <w:trPr>
          <w:cantSplit w:val="0"/>
          <w:tblHeader w:val="0"/>
        </w:trPr>
        <w:tc>
          <w:tcPr/>
          <w:p w:rsidR="00000000" w:rsidDel="00000000" w:rsidP="00000000" w:rsidRDefault="00000000" w:rsidRPr="00000000" w14:paraId="00000064">
            <w:pPr>
              <w:rPr>
                <w:b w:val="1"/>
                <w:i w:val="1"/>
                <w:color w:val="000000"/>
              </w:rPr>
            </w:pPr>
            <w:r w:rsidDel="00000000" w:rsidR="00000000" w:rsidRPr="00000000">
              <w:rPr>
                <w:rtl w:val="0"/>
              </w:rPr>
            </w:r>
          </w:p>
        </w:tc>
        <w:tc>
          <w:tcPr/>
          <w:p w:rsidR="00000000" w:rsidDel="00000000" w:rsidP="00000000" w:rsidRDefault="00000000" w:rsidRPr="00000000" w14:paraId="00000065">
            <w:pPr>
              <w:rPr>
                <w:b w:val="1"/>
                <w:i w:val="1"/>
                <w:color w:val="000000"/>
              </w:rPr>
            </w:pPr>
            <w:r w:rsidDel="00000000" w:rsidR="00000000" w:rsidRPr="00000000">
              <w:rPr>
                <w:rtl w:val="0"/>
              </w:rPr>
            </w:r>
          </w:p>
        </w:tc>
        <w:tc>
          <w:tcPr/>
          <w:p w:rsidR="00000000" w:rsidDel="00000000" w:rsidP="00000000" w:rsidRDefault="00000000" w:rsidRPr="00000000" w14:paraId="00000066">
            <w:pPr>
              <w:rPr>
                <w:b w:val="1"/>
                <w:i w:val="1"/>
                <w:color w:val="000000"/>
              </w:rPr>
            </w:pPr>
            <w:r w:rsidDel="00000000" w:rsidR="00000000" w:rsidRPr="00000000">
              <w:rPr>
                <w:rtl w:val="0"/>
              </w:rPr>
            </w:r>
          </w:p>
        </w:tc>
        <w:tc>
          <w:tcPr/>
          <w:p w:rsidR="00000000" w:rsidDel="00000000" w:rsidP="00000000" w:rsidRDefault="00000000" w:rsidRPr="00000000" w14:paraId="00000067">
            <w:pPr>
              <w:rPr>
                <w:b w:val="1"/>
                <w:i w:val="1"/>
                <w:color w:val="000000"/>
              </w:rPr>
            </w:pPr>
            <w:r w:rsidDel="00000000" w:rsidR="00000000" w:rsidRPr="00000000">
              <w:rPr>
                <w:rtl w:val="0"/>
              </w:rPr>
            </w:r>
          </w:p>
        </w:tc>
      </w:tr>
    </w:tbl>
    <w:p w:rsidR="00000000" w:rsidDel="00000000" w:rsidP="00000000" w:rsidRDefault="00000000" w:rsidRPr="00000000" w14:paraId="00000068">
      <w:pPr>
        <w:ind w:firstLine="709"/>
        <w:rPr>
          <w:b w:val="1"/>
          <w:color w:val="000000"/>
        </w:rPr>
      </w:pPr>
      <w:r w:rsidDel="00000000" w:rsidR="00000000" w:rsidRPr="00000000">
        <w:rPr>
          <w:rtl w:val="0"/>
        </w:rPr>
      </w:r>
    </w:p>
    <w:p w:rsidR="00000000" w:rsidDel="00000000" w:rsidP="00000000" w:rsidRDefault="00000000" w:rsidRPr="00000000" w14:paraId="00000069">
      <w:pPr>
        <w:ind w:firstLine="709"/>
        <w:rPr>
          <w:b w:val="1"/>
          <w:color w:val="000000"/>
        </w:rPr>
      </w:pPr>
      <w:r w:rsidDel="00000000" w:rsidR="00000000" w:rsidRPr="00000000">
        <w:rPr>
          <w:b w:val="1"/>
          <w:i w:val="1"/>
          <w:color w:val="000000"/>
          <w:u w:val="single"/>
          <w:rtl w:val="0"/>
        </w:rPr>
        <w:t xml:space="preserve">Задание 3.</w:t>
      </w:r>
      <w:r w:rsidDel="00000000" w:rsidR="00000000" w:rsidRPr="00000000">
        <w:rPr>
          <w:b w:val="1"/>
          <w:color w:val="000000"/>
          <w:rtl w:val="0"/>
        </w:rPr>
        <w:t xml:space="preserve"> По какому историческому критерию образованы ряды (до 2 балла за каждый полный ответ, максимальный балл – 6).</w:t>
      </w:r>
    </w:p>
    <w:p w:rsidR="00000000" w:rsidDel="00000000" w:rsidP="00000000" w:rsidRDefault="00000000" w:rsidRPr="00000000" w14:paraId="0000006A">
      <w:pPr>
        <w:ind w:left="709" w:firstLine="0"/>
        <w:rPr>
          <w:b w:val="1"/>
          <w:i w:val="1"/>
          <w:u w:val="single"/>
        </w:rPr>
      </w:pPr>
      <w:r w:rsidDel="00000000" w:rsidR="00000000" w:rsidRPr="00000000">
        <w:rPr>
          <w:color w:val="000000"/>
          <w:rtl w:val="0"/>
        </w:rPr>
        <w:t xml:space="preserve">3.1. 1103 г., 1111 г., 1116 г., 1185 г.,</w:t>
      </w:r>
      <w:r w:rsidDel="00000000" w:rsidR="00000000" w:rsidRPr="00000000">
        <w:rPr>
          <w:rtl w:val="0"/>
        </w:rPr>
      </w:r>
    </w:p>
    <w:p w:rsidR="00000000" w:rsidDel="00000000" w:rsidP="00000000" w:rsidRDefault="00000000" w:rsidRPr="00000000" w14:paraId="0000006B">
      <w:pPr>
        <w:ind w:left="709" w:firstLine="0"/>
        <w:rPr/>
      </w:pPr>
      <w:r w:rsidDel="00000000" w:rsidR="00000000" w:rsidRPr="00000000">
        <w:rPr>
          <w:b w:val="1"/>
          <w:i w:val="1"/>
          <w:u w:val="single"/>
          <w:rtl w:val="0"/>
        </w:rPr>
        <w:t xml:space="preserve">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6C">
      <w:pPr>
        <w:ind w:left="709" w:firstLine="0"/>
        <w:rPr/>
      </w:pPr>
      <w:r w:rsidDel="00000000" w:rsidR="00000000" w:rsidRPr="00000000">
        <w:rPr>
          <w:rtl w:val="0"/>
        </w:rPr>
      </w:r>
    </w:p>
    <w:p w:rsidR="00000000" w:rsidDel="00000000" w:rsidP="00000000" w:rsidRDefault="00000000" w:rsidRPr="00000000" w14:paraId="0000006D">
      <w:pPr>
        <w:ind w:left="709" w:firstLine="0"/>
        <w:rPr/>
      </w:pPr>
      <w:r w:rsidDel="00000000" w:rsidR="00000000" w:rsidRPr="00000000">
        <w:rPr>
          <w:rtl w:val="0"/>
        </w:rPr>
        <w:t xml:space="preserve">3.2. </w:t>
      </w:r>
    </w:p>
    <w:tbl>
      <w:tblPr>
        <w:tblStyle w:val="Table4"/>
        <w:tblW w:w="9769.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85"/>
        <w:gridCol w:w="2516"/>
        <w:gridCol w:w="2357"/>
        <w:gridCol w:w="2311"/>
        <w:tblGridChange w:id="0">
          <w:tblGrid>
            <w:gridCol w:w="2585"/>
            <w:gridCol w:w="2516"/>
            <w:gridCol w:w="2357"/>
            <w:gridCol w:w="2311"/>
          </w:tblGrid>
        </w:tblGridChange>
      </w:tblGrid>
      <w:tr>
        <w:trPr>
          <w:cantSplit w:val="0"/>
          <w:tblHeader w:val="0"/>
        </w:trPr>
        <w:tc>
          <w:tcPr/>
          <w:p w:rsidR="00000000" w:rsidDel="00000000" w:rsidP="00000000" w:rsidRDefault="00000000" w:rsidRPr="00000000" w14:paraId="0000006E">
            <w:pPr>
              <w:rPr/>
            </w:pPr>
            <w:r w:rsidDel="00000000" w:rsidR="00000000" w:rsidRPr="00000000">
              <w:rPr/>
              <w:drawing>
                <wp:inline distB="0" distT="0" distL="0" distR="0">
                  <wp:extent cx="1492577" cy="1876235"/>
                  <wp:effectExtent b="0" l="0" r="0" t="0"/>
                  <wp:docPr descr="undefined" id="2077720829" name="image10.jpg"/>
                  <a:graphic>
                    <a:graphicData uri="http://schemas.openxmlformats.org/drawingml/2006/picture">
                      <pic:pic>
                        <pic:nvPicPr>
                          <pic:cNvPr descr="undefined" id="0" name="image10.jpg"/>
                          <pic:cNvPicPr preferRelativeResize="0"/>
                        </pic:nvPicPr>
                        <pic:blipFill>
                          <a:blip r:embed="rId13"/>
                          <a:srcRect b="7158" l="0" r="0" t="8336"/>
                          <a:stretch>
                            <a:fillRect/>
                          </a:stretch>
                        </pic:blipFill>
                        <pic:spPr>
                          <a:xfrm>
                            <a:off x="0" y="0"/>
                            <a:ext cx="1492577" cy="187623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F">
            <w:pPr>
              <w:rPr/>
            </w:pPr>
            <w:r w:rsidDel="00000000" w:rsidR="00000000" w:rsidRPr="00000000">
              <w:rPr/>
              <w:drawing>
                <wp:inline distB="0" distT="0" distL="0" distR="0">
                  <wp:extent cx="1435468" cy="1913957"/>
                  <wp:effectExtent b="0" l="0" r="0" t="0"/>
                  <wp:docPr descr="undefined" id="2077720831" name="image4.jpg"/>
                  <a:graphic>
                    <a:graphicData uri="http://schemas.openxmlformats.org/drawingml/2006/picture">
                      <pic:pic>
                        <pic:nvPicPr>
                          <pic:cNvPr descr="undefined" id="0" name="image4.jpg"/>
                          <pic:cNvPicPr preferRelativeResize="0"/>
                        </pic:nvPicPr>
                        <pic:blipFill>
                          <a:blip r:embed="rId14"/>
                          <a:srcRect b="13976" l="3899" r="4196" t="4332"/>
                          <a:stretch>
                            <a:fillRect/>
                          </a:stretch>
                        </pic:blipFill>
                        <pic:spPr>
                          <a:xfrm>
                            <a:off x="0" y="0"/>
                            <a:ext cx="1435468" cy="191395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0">
            <w:pPr>
              <w:rPr/>
            </w:pPr>
            <w:r w:rsidDel="00000000" w:rsidR="00000000" w:rsidRPr="00000000">
              <w:rPr/>
              <w:drawing>
                <wp:inline distB="0" distT="0" distL="0" distR="0">
                  <wp:extent cx="1296723" cy="1893680"/>
                  <wp:effectExtent b="0" l="0" r="0" t="0"/>
                  <wp:docPr descr="undefined" id="2077720830" name="image13.jpg"/>
                  <a:graphic>
                    <a:graphicData uri="http://schemas.openxmlformats.org/drawingml/2006/picture">
                      <pic:pic>
                        <pic:nvPicPr>
                          <pic:cNvPr descr="undefined" id="0" name="image13.jpg"/>
                          <pic:cNvPicPr preferRelativeResize="0"/>
                        </pic:nvPicPr>
                        <pic:blipFill>
                          <a:blip r:embed="rId15"/>
                          <a:srcRect b="14795" l="13288" r="13532" t="5053"/>
                          <a:stretch>
                            <a:fillRect/>
                          </a:stretch>
                        </pic:blipFill>
                        <pic:spPr>
                          <a:xfrm>
                            <a:off x="0" y="0"/>
                            <a:ext cx="1296723" cy="189368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1">
            <w:pPr>
              <w:rPr/>
            </w:pPr>
            <w:r w:rsidDel="00000000" w:rsidR="00000000" w:rsidRPr="00000000">
              <w:rPr/>
              <w:drawing>
                <wp:inline distB="0" distT="0" distL="0" distR="0">
                  <wp:extent cx="1259328" cy="1914980"/>
                  <wp:effectExtent b="0" l="0" r="0" t="0"/>
                  <wp:docPr descr="undefined" id="2077720833" name="image8.jpg"/>
                  <a:graphic>
                    <a:graphicData uri="http://schemas.openxmlformats.org/drawingml/2006/picture">
                      <pic:pic>
                        <pic:nvPicPr>
                          <pic:cNvPr descr="undefined" id="0" name="image8.jpg"/>
                          <pic:cNvPicPr preferRelativeResize="0"/>
                        </pic:nvPicPr>
                        <pic:blipFill>
                          <a:blip r:embed="rId16"/>
                          <a:srcRect b="3741" l="0" r="0" t="4238"/>
                          <a:stretch>
                            <a:fillRect/>
                          </a:stretch>
                        </pic:blipFill>
                        <pic:spPr>
                          <a:xfrm>
                            <a:off x="0" y="0"/>
                            <a:ext cx="1259328" cy="191498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72">
      <w:pPr>
        <w:ind w:left="709" w:firstLine="0"/>
        <w:rPr/>
      </w:pPr>
      <w:r w:rsidDel="00000000" w:rsidR="00000000" w:rsidRPr="00000000">
        <w:rPr>
          <w:rtl w:val="0"/>
        </w:rPr>
        <w:t xml:space="preserve"> </w:t>
      </w:r>
    </w:p>
    <w:p w:rsidR="00000000" w:rsidDel="00000000" w:rsidP="00000000" w:rsidRDefault="00000000" w:rsidRPr="00000000" w14:paraId="00000073">
      <w:pPr>
        <w:ind w:firstLine="709"/>
        <w:rPr>
          <w:b w:val="1"/>
          <w:i w:val="1"/>
          <w:highlight w:val="yellow"/>
          <w:u w:val="single"/>
        </w:rPr>
      </w:pPr>
      <w:r w:rsidDel="00000000" w:rsidR="00000000" w:rsidRPr="00000000">
        <w:rPr>
          <w:b w:val="1"/>
          <w:i w:val="1"/>
          <w:u w:val="single"/>
          <w:rtl w:val="0"/>
        </w:rPr>
        <w:t xml:space="preserve">_____________________________________________________________________________ </w:t>
      </w:r>
      <w:r w:rsidDel="00000000" w:rsidR="00000000" w:rsidRPr="00000000">
        <w:rPr>
          <w:rtl w:val="0"/>
        </w:rPr>
      </w:r>
    </w:p>
    <w:p w:rsidR="00000000" w:rsidDel="00000000" w:rsidP="00000000" w:rsidRDefault="00000000" w:rsidRPr="00000000" w14:paraId="00000074">
      <w:pPr>
        <w:tabs>
          <w:tab w:val="center" w:leader="none" w:pos="4677"/>
        </w:tabs>
        <w:rPr/>
      </w:pPr>
      <w:r w:rsidDel="00000000" w:rsidR="00000000" w:rsidRPr="00000000">
        <w:rPr>
          <w:b w:val="1"/>
          <w:i w:val="1"/>
          <w:color w:val="000000"/>
          <w:u w:val="single"/>
          <w:rtl w:val="0"/>
        </w:rPr>
        <w:t xml:space="preserve">__________________________________________________________</w:t>
      </w:r>
      <w:r w:rsidDel="00000000" w:rsidR="00000000" w:rsidRPr="00000000">
        <w:rPr>
          <w:rtl w:val="0"/>
        </w:rPr>
      </w:r>
    </w:p>
    <w:p w:rsidR="00000000" w:rsidDel="00000000" w:rsidP="00000000" w:rsidRDefault="00000000" w:rsidRPr="00000000" w14:paraId="00000075">
      <w:pPr>
        <w:ind w:firstLine="709"/>
        <w:rPr/>
      </w:pPr>
      <w:r w:rsidDel="00000000" w:rsidR="00000000" w:rsidRPr="00000000">
        <w:rPr>
          <w:rtl w:val="0"/>
        </w:rPr>
        <w:t xml:space="preserve">3.3. И.С. Барков, М.Г. Собакин, Е.И. Костров, А.Д. Кантемир </w:t>
      </w:r>
    </w:p>
    <w:p w:rsidR="00000000" w:rsidDel="00000000" w:rsidP="00000000" w:rsidRDefault="00000000" w:rsidRPr="00000000" w14:paraId="00000076">
      <w:pPr>
        <w:ind w:firstLine="709"/>
        <w:rPr>
          <w:b w:val="1"/>
          <w:i w:val="1"/>
          <w:highlight w:val="yellow"/>
          <w:u w:val="single"/>
        </w:rPr>
      </w:pPr>
      <w:r w:rsidDel="00000000" w:rsidR="00000000" w:rsidRPr="00000000">
        <w:rPr>
          <w:b w:val="1"/>
          <w:i w:val="1"/>
          <w:u w:val="single"/>
          <w:rtl w:val="0"/>
        </w:rPr>
        <w:t xml:space="preserve">_____________________________________________________________________________ </w:t>
      </w:r>
      <w:r w:rsidDel="00000000" w:rsidR="00000000" w:rsidRPr="00000000">
        <w:rPr>
          <w:rtl w:val="0"/>
        </w:rPr>
      </w:r>
    </w:p>
    <w:p w:rsidR="00000000" w:rsidDel="00000000" w:rsidP="00000000" w:rsidRDefault="00000000" w:rsidRPr="00000000" w14:paraId="00000077">
      <w:pPr>
        <w:tabs>
          <w:tab w:val="center" w:leader="none" w:pos="4677"/>
        </w:tabs>
        <w:rPr>
          <w:b w:val="1"/>
          <w:i w:val="1"/>
          <w:color w:val="000000"/>
          <w:u w:val="single"/>
        </w:rPr>
      </w:pPr>
      <w:r w:rsidDel="00000000" w:rsidR="00000000" w:rsidRPr="00000000">
        <w:rPr>
          <w:b w:val="1"/>
          <w:i w:val="1"/>
          <w:color w:val="000000"/>
          <w:u w:val="single"/>
          <w:rtl w:val="0"/>
        </w:rPr>
        <w:t xml:space="preserve">__________________________________________________________</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Задание 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Что или кто является лишним в ряду? Подчеркните это слово и объясните почему.   (1 балл - за выделение лишнего, 2- за пояснение, максимальный балл - 6)</w:t>
      </w:r>
      <w:r w:rsidDel="00000000" w:rsidR="00000000" w:rsidRPr="00000000">
        <w:rPr>
          <w:rtl w:val="0"/>
        </w:rPr>
      </w:r>
    </w:p>
    <w:p w:rsidR="00000000" w:rsidDel="00000000" w:rsidP="00000000" w:rsidRDefault="00000000" w:rsidRPr="00000000" w14:paraId="00000079">
      <w:pPr>
        <w:ind w:firstLine="709"/>
        <w:rPr>
          <w:color w:val="202122"/>
          <w:highlight w:val="white"/>
        </w:rPr>
      </w:pPr>
      <w:r w:rsidDel="00000000" w:rsidR="00000000" w:rsidRPr="00000000">
        <w:rPr>
          <w:b w:val="1"/>
          <w:rtl w:val="0"/>
        </w:rPr>
        <w:t xml:space="preserve">4.1.</w:t>
      </w:r>
      <w:r w:rsidDel="00000000" w:rsidR="00000000" w:rsidRPr="00000000">
        <w:rPr>
          <w:rtl w:val="0"/>
        </w:rPr>
        <w:t xml:space="preserve"> И.И. Скоропадский, П.Л. Полуботок, И.Р. Паткуль, Д.П. Апостол, К.Г. Разумовский </w:t>
      </w:r>
      <w:r w:rsidDel="00000000" w:rsidR="00000000" w:rsidRPr="00000000">
        <w:rPr>
          <w:b w:val="1"/>
          <w:i w:val="1"/>
          <w:color w:val="202122"/>
          <w:highlight w:val="white"/>
          <w:u w:val="single"/>
          <w:rtl w:val="0"/>
        </w:rPr>
        <w:t xml:space="preserve">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7A">
      <w:pPr>
        <w:ind w:firstLine="709"/>
        <w:rPr>
          <w:i w:val="1"/>
          <w:u w:val="single"/>
        </w:rPr>
      </w:pPr>
      <w:r w:rsidDel="00000000" w:rsidR="00000000" w:rsidRPr="00000000">
        <w:rPr>
          <w:b w:val="1"/>
          <w:color w:val="000000"/>
          <w:rtl w:val="0"/>
        </w:rPr>
        <w:t xml:space="preserve">4.2. </w:t>
      </w:r>
      <w:r w:rsidDel="00000000" w:rsidR="00000000" w:rsidRPr="00000000">
        <w:rPr>
          <w:color w:val="000000"/>
          <w:rtl w:val="0"/>
        </w:rPr>
        <w:t xml:space="preserve">К. Е. Ворошилов, М. Н. Тухачевский, В. К. Блюхер, Д. Г. Павлов, С. К. Тимошенко</w:t>
      </w:r>
      <w:r w:rsidDel="00000000" w:rsidR="00000000" w:rsidRPr="00000000">
        <w:rPr>
          <w:rtl w:val="0"/>
        </w:rPr>
      </w:r>
    </w:p>
    <w:p w:rsidR="00000000" w:rsidDel="00000000" w:rsidP="00000000" w:rsidRDefault="00000000" w:rsidRPr="00000000" w14:paraId="0000007B">
      <w:pPr>
        <w:ind w:firstLine="709"/>
        <w:rPr/>
      </w:pPr>
      <w:r w:rsidDel="00000000" w:rsidR="00000000" w:rsidRPr="00000000">
        <w:rPr>
          <w:b w:val="1"/>
          <w:i w:val="1"/>
          <w:u w:val="single"/>
          <w:rtl w:val="0"/>
        </w:rPr>
        <w:t xml:space="preserve">________________________________________________________________________________</w:t>
      </w:r>
      <w:r w:rsidDel="00000000" w:rsidR="00000000" w:rsidRPr="00000000">
        <w:rPr>
          <w:rtl w:val="0"/>
        </w:rPr>
      </w:r>
    </w:p>
    <w:p w:rsidR="00000000" w:rsidDel="00000000" w:rsidP="00000000" w:rsidRDefault="00000000" w:rsidRPr="00000000" w14:paraId="0000007C">
      <w:pPr>
        <w:ind w:firstLine="709"/>
        <w:rPr/>
      </w:pPr>
      <w:r w:rsidDel="00000000" w:rsidR="00000000" w:rsidRPr="00000000">
        <w:rPr>
          <w:rtl w:val="0"/>
        </w:rPr>
        <w:t xml:space="preserve">_________________________________________________________________________________</w:t>
      </w:r>
    </w:p>
    <w:p w:rsidR="00000000" w:rsidDel="00000000" w:rsidP="00000000" w:rsidRDefault="00000000" w:rsidRPr="00000000" w14:paraId="0000007D">
      <w:pPr>
        <w:rPr>
          <w:b w:val="1"/>
          <w:color w:val="000000"/>
        </w:rPr>
      </w:pPr>
      <w:r w:rsidDel="00000000" w:rsidR="00000000" w:rsidRPr="00000000">
        <w:rPr>
          <w:b w:val="1"/>
          <w:color w:val="000000"/>
          <w:rtl w:val="0"/>
        </w:rPr>
        <w:t xml:space="preserve">          </w:t>
      </w:r>
    </w:p>
    <w:p w:rsidR="00000000" w:rsidDel="00000000" w:rsidP="00000000" w:rsidRDefault="00000000" w:rsidRPr="00000000" w14:paraId="0000007E">
      <w:pPr>
        <w:rPr>
          <w:b w:val="1"/>
          <w:color w:val="000000"/>
        </w:rPr>
      </w:pPr>
      <w:r w:rsidDel="00000000" w:rsidR="00000000" w:rsidRPr="00000000">
        <w:rPr>
          <w:b w:val="1"/>
          <w:i w:val="1"/>
          <w:color w:val="000000"/>
          <w:u w:val="single"/>
          <w:rtl w:val="0"/>
        </w:rPr>
        <w:t xml:space="preserve">Задание 5.</w:t>
      </w:r>
      <w:r w:rsidDel="00000000" w:rsidR="00000000" w:rsidRPr="00000000">
        <w:rPr>
          <w:b w:val="1"/>
          <w:color w:val="000000"/>
          <w:rtl w:val="0"/>
        </w:rPr>
        <w:t xml:space="preserve"> Соотнесите элементы правого и левого столбцов таблицы. </w:t>
      </w:r>
      <w:r w:rsidDel="00000000" w:rsidR="00000000" w:rsidRPr="00000000">
        <w:rPr>
          <w:b w:val="1"/>
          <w:rtl w:val="0"/>
        </w:rPr>
        <w:t xml:space="preserve">(</w:t>
      </w:r>
      <w:r w:rsidDel="00000000" w:rsidR="00000000" w:rsidRPr="00000000">
        <w:rPr>
          <w:b w:val="1"/>
          <w:color w:val="000000"/>
          <w:rtl w:val="0"/>
        </w:rPr>
        <w:t xml:space="preserve">По 1 баллу каждый за верный ответ; максимальный балл -12).</w:t>
      </w:r>
    </w:p>
    <w:p w:rsidR="00000000" w:rsidDel="00000000" w:rsidP="00000000" w:rsidRDefault="00000000" w:rsidRPr="00000000" w14:paraId="0000007F">
      <w:pPr>
        <w:ind w:firstLine="709"/>
        <w:rPr/>
      </w:pPr>
      <w:r w:rsidDel="00000000" w:rsidR="00000000" w:rsidRPr="00000000">
        <w:rPr>
          <w:rtl w:val="0"/>
        </w:rPr>
        <w:t xml:space="preserve">5.1. Установите соответствия. Запишите в таблицу выбранные цифры под соответствующими буквами.  </w:t>
      </w:r>
    </w:p>
    <w:tbl>
      <w:tblPr>
        <w:tblStyle w:val="Table5"/>
        <w:tblW w:w="9356.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3760"/>
        <w:gridCol w:w="776"/>
        <w:gridCol w:w="4111"/>
        <w:tblGridChange w:id="0">
          <w:tblGrid>
            <w:gridCol w:w="709"/>
            <w:gridCol w:w="3760"/>
            <w:gridCol w:w="776"/>
            <w:gridCol w:w="4111"/>
          </w:tblGrid>
        </w:tblGridChange>
      </w:tblGrid>
      <w:tr>
        <w:trPr>
          <w:cantSplit w:val="0"/>
          <w:tblHeader w:val="0"/>
        </w:trPr>
        <w:tc>
          <w:tcPr/>
          <w:p w:rsidR="00000000" w:rsidDel="00000000" w:rsidP="00000000" w:rsidRDefault="00000000" w:rsidRPr="00000000" w14:paraId="00000080">
            <w:pPr>
              <w:rPr>
                <w:color w:val="000000"/>
              </w:rPr>
            </w:pPr>
            <w:r w:rsidDel="00000000" w:rsidR="00000000" w:rsidRPr="00000000">
              <w:rPr>
                <w:rtl w:val="0"/>
              </w:rPr>
            </w:r>
          </w:p>
        </w:tc>
        <w:tc>
          <w:tcPr/>
          <w:p w:rsidR="00000000" w:rsidDel="00000000" w:rsidP="00000000" w:rsidRDefault="00000000" w:rsidRPr="00000000" w14:paraId="00000081">
            <w:pPr>
              <w:jc w:val="center"/>
              <w:rPr>
                <w:b w:val="1"/>
                <w:color w:val="000000"/>
              </w:rPr>
            </w:pPr>
            <w:r w:rsidDel="00000000" w:rsidR="00000000" w:rsidRPr="00000000">
              <w:rPr>
                <w:b w:val="1"/>
                <w:color w:val="000000"/>
                <w:rtl w:val="0"/>
              </w:rPr>
              <w:t xml:space="preserve">Правители</w:t>
            </w:r>
          </w:p>
        </w:tc>
        <w:tc>
          <w:tcPr/>
          <w:p w:rsidR="00000000" w:rsidDel="00000000" w:rsidP="00000000" w:rsidRDefault="00000000" w:rsidRPr="00000000" w14:paraId="00000082">
            <w:pPr>
              <w:jc w:val="center"/>
              <w:rPr>
                <w:b w:val="1"/>
                <w:i w:val="1"/>
                <w:color w:val="000000"/>
              </w:rPr>
            </w:pPr>
            <w:r w:rsidDel="00000000" w:rsidR="00000000" w:rsidRPr="00000000">
              <w:rPr>
                <w:rtl w:val="0"/>
              </w:rPr>
            </w:r>
          </w:p>
        </w:tc>
        <w:tc>
          <w:tcPr/>
          <w:p w:rsidR="00000000" w:rsidDel="00000000" w:rsidP="00000000" w:rsidRDefault="00000000" w:rsidRPr="00000000" w14:paraId="00000083">
            <w:pPr>
              <w:jc w:val="center"/>
              <w:rPr>
                <w:b w:val="1"/>
                <w:color w:val="000000"/>
              </w:rPr>
            </w:pPr>
            <w:r w:rsidDel="00000000" w:rsidR="00000000" w:rsidRPr="00000000">
              <w:rPr>
                <w:b w:val="1"/>
                <w:color w:val="000000"/>
                <w:rtl w:val="0"/>
              </w:rPr>
              <w:t xml:space="preserve">Фавориты</w:t>
            </w:r>
          </w:p>
        </w:tc>
      </w:tr>
      <w:tr>
        <w:trPr>
          <w:cantSplit w:val="0"/>
          <w:tblHeader w:val="0"/>
        </w:trPr>
        <w:tc>
          <w:tcPr/>
          <w:p w:rsidR="00000000" w:rsidDel="00000000" w:rsidP="00000000" w:rsidRDefault="00000000" w:rsidRPr="00000000" w14:paraId="00000084">
            <w:pPr>
              <w:rPr>
                <w:b w:val="1"/>
                <w:color w:val="000000"/>
              </w:rPr>
            </w:pPr>
            <w:r w:rsidDel="00000000" w:rsidR="00000000" w:rsidRPr="00000000">
              <w:rPr>
                <w:b w:val="1"/>
                <w:color w:val="000000"/>
                <w:rtl w:val="0"/>
              </w:rPr>
              <w:t xml:space="preserve">1</w:t>
            </w:r>
          </w:p>
        </w:tc>
        <w:tc>
          <w:tcPr>
            <w:vAlign w:val="center"/>
          </w:tcPr>
          <w:p w:rsidR="00000000" w:rsidDel="00000000" w:rsidP="00000000" w:rsidRDefault="00000000" w:rsidRPr="00000000" w14:paraId="00000085">
            <w:pPr>
              <w:rPr>
                <w:color w:val="000000"/>
              </w:rPr>
            </w:pPr>
            <w:r w:rsidDel="00000000" w:rsidR="00000000" w:rsidRPr="00000000">
              <w:rPr>
                <w:color w:val="000000"/>
                <w:rtl w:val="0"/>
              </w:rPr>
              <w:t xml:space="preserve">Петр II</w:t>
            </w:r>
          </w:p>
        </w:tc>
        <w:tc>
          <w:tcPr/>
          <w:p w:rsidR="00000000" w:rsidDel="00000000" w:rsidP="00000000" w:rsidRDefault="00000000" w:rsidRPr="00000000" w14:paraId="00000086">
            <w:pPr>
              <w:rPr>
                <w:b w:val="1"/>
                <w:color w:val="000000"/>
              </w:rPr>
            </w:pPr>
            <w:r w:rsidDel="00000000" w:rsidR="00000000" w:rsidRPr="00000000">
              <w:rPr>
                <w:b w:val="1"/>
                <w:color w:val="000000"/>
                <w:rtl w:val="0"/>
              </w:rPr>
              <w:t xml:space="preserve">А</w:t>
            </w:r>
          </w:p>
        </w:tc>
        <w:tc>
          <w:tcPr>
            <w:vAlign w:val="center"/>
          </w:tcPr>
          <w:p w:rsidR="00000000" w:rsidDel="00000000" w:rsidP="00000000" w:rsidRDefault="00000000" w:rsidRPr="00000000" w14:paraId="00000087">
            <w:pPr>
              <w:rPr>
                <w:color w:val="000000"/>
              </w:rPr>
            </w:pPr>
            <w:r w:rsidDel="00000000" w:rsidR="00000000" w:rsidRPr="00000000">
              <w:rPr>
                <w:color w:val="000000"/>
                <w:rtl w:val="0"/>
              </w:rPr>
              <w:t xml:space="preserve">М.Д. Кантемир</w:t>
            </w:r>
          </w:p>
        </w:tc>
      </w:tr>
      <w:tr>
        <w:trPr>
          <w:cantSplit w:val="0"/>
          <w:tblHeader w:val="0"/>
        </w:trPr>
        <w:tc>
          <w:tcPr/>
          <w:p w:rsidR="00000000" w:rsidDel="00000000" w:rsidP="00000000" w:rsidRDefault="00000000" w:rsidRPr="00000000" w14:paraId="00000088">
            <w:pPr>
              <w:rPr>
                <w:b w:val="1"/>
                <w:color w:val="000000"/>
              </w:rPr>
            </w:pPr>
            <w:r w:rsidDel="00000000" w:rsidR="00000000" w:rsidRPr="00000000">
              <w:rPr>
                <w:b w:val="1"/>
                <w:color w:val="000000"/>
                <w:rtl w:val="0"/>
              </w:rPr>
              <w:t xml:space="preserve">2</w:t>
            </w:r>
          </w:p>
        </w:tc>
        <w:tc>
          <w:tcPr>
            <w:vAlign w:val="center"/>
          </w:tcPr>
          <w:p w:rsidR="00000000" w:rsidDel="00000000" w:rsidP="00000000" w:rsidRDefault="00000000" w:rsidRPr="00000000" w14:paraId="00000089">
            <w:pPr>
              <w:rPr>
                <w:color w:val="000000"/>
              </w:rPr>
            </w:pPr>
            <w:r w:rsidDel="00000000" w:rsidR="00000000" w:rsidRPr="00000000">
              <w:rPr>
                <w:color w:val="000000"/>
                <w:rtl w:val="0"/>
              </w:rPr>
              <w:t xml:space="preserve">Анна Иоанновна</w:t>
            </w:r>
          </w:p>
        </w:tc>
        <w:tc>
          <w:tcPr/>
          <w:p w:rsidR="00000000" w:rsidDel="00000000" w:rsidP="00000000" w:rsidRDefault="00000000" w:rsidRPr="00000000" w14:paraId="0000008A">
            <w:pPr>
              <w:rPr>
                <w:b w:val="1"/>
                <w:color w:val="000000"/>
              </w:rPr>
            </w:pPr>
            <w:r w:rsidDel="00000000" w:rsidR="00000000" w:rsidRPr="00000000">
              <w:rPr>
                <w:b w:val="1"/>
                <w:color w:val="000000"/>
                <w:rtl w:val="0"/>
              </w:rPr>
              <w:t xml:space="preserve">Б</w:t>
            </w:r>
          </w:p>
        </w:tc>
        <w:tc>
          <w:tcPr>
            <w:vAlign w:val="center"/>
          </w:tcPr>
          <w:p w:rsidR="00000000" w:rsidDel="00000000" w:rsidP="00000000" w:rsidRDefault="00000000" w:rsidRPr="00000000" w14:paraId="0000008B">
            <w:pPr>
              <w:rPr>
                <w:color w:val="000000"/>
              </w:rPr>
            </w:pPr>
            <w:r w:rsidDel="00000000" w:rsidR="00000000" w:rsidRPr="00000000">
              <w:rPr>
                <w:color w:val="000000"/>
                <w:rtl w:val="0"/>
              </w:rPr>
              <w:t xml:space="preserve">Э.-И. Бирон</w:t>
            </w:r>
          </w:p>
        </w:tc>
      </w:tr>
      <w:tr>
        <w:trPr>
          <w:cantSplit w:val="0"/>
          <w:tblHeader w:val="0"/>
        </w:trPr>
        <w:tc>
          <w:tcPr/>
          <w:p w:rsidR="00000000" w:rsidDel="00000000" w:rsidP="00000000" w:rsidRDefault="00000000" w:rsidRPr="00000000" w14:paraId="0000008C">
            <w:pPr>
              <w:rPr>
                <w:b w:val="1"/>
                <w:color w:val="000000"/>
              </w:rPr>
            </w:pPr>
            <w:r w:rsidDel="00000000" w:rsidR="00000000" w:rsidRPr="00000000">
              <w:rPr>
                <w:b w:val="1"/>
                <w:color w:val="000000"/>
                <w:rtl w:val="0"/>
              </w:rPr>
              <w:t xml:space="preserve">3</w:t>
            </w:r>
          </w:p>
        </w:tc>
        <w:tc>
          <w:tcPr>
            <w:vAlign w:val="center"/>
          </w:tcPr>
          <w:p w:rsidR="00000000" w:rsidDel="00000000" w:rsidP="00000000" w:rsidRDefault="00000000" w:rsidRPr="00000000" w14:paraId="0000008D">
            <w:pPr>
              <w:rPr>
                <w:color w:val="000000"/>
              </w:rPr>
            </w:pPr>
            <w:r w:rsidDel="00000000" w:rsidR="00000000" w:rsidRPr="00000000">
              <w:rPr>
                <w:color w:val="000000"/>
                <w:rtl w:val="0"/>
              </w:rPr>
              <w:t xml:space="preserve">Екатерина II</w:t>
            </w:r>
          </w:p>
        </w:tc>
        <w:tc>
          <w:tcPr/>
          <w:p w:rsidR="00000000" w:rsidDel="00000000" w:rsidP="00000000" w:rsidRDefault="00000000" w:rsidRPr="00000000" w14:paraId="0000008E">
            <w:pPr>
              <w:rPr>
                <w:b w:val="1"/>
                <w:color w:val="000000"/>
              </w:rPr>
            </w:pPr>
            <w:r w:rsidDel="00000000" w:rsidR="00000000" w:rsidRPr="00000000">
              <w:rPr>
                <w:b w:val="1"/>
                <w:color w:val="000000"/>
                <w:rtl w:val="0"/>
              </w:rPr>
              <w:t xml:space="preserve">В</w:t>
            </w:r>
          </w:p>
        </w:tc>
        <w:tc>
          <w:tcPr>
            <w:vAlign w:val="center"/>
          </w:tcPr>
          <w:p w:rsidR="00000000" w:rsidDel="00000000" w:rsidP="00000000" w:rsidRDefault="00000000" w:rsidRPr="00000000" w14:paraId="0000008F">
            <w:pPr>
              <w:rPr>
                <w:color w:val="000000"/>
              </w:rPr>
            </w:pPr>
            <w:r w:rsidDel="00000000" w:rsidR="00000000" w:rsidRPr="00000000">
              <w:rPr>
                <w:color w:val="000000"/>
                <w:rtl w:val="0"/>
              </w:rPr>
              <w:t xml:space="preserve">Е.И. Нелидова</w:t>
            </w:r>
          </w:p>
        </w:tc>
      </w:tr>
      <w:tr>
        <w:trPr>
          <w:cantSplit w:val="0"/>
          <w:tblHeader w:val="0"/>
        </w:trPr>
        <w:tc>
          <w:tcPr/>
          <w:p w:rsidR="00000000" w:rsidDel="00000000" w:rsidP="00000000" w:rsidRDefault="00000000" w:rsidRPr="00000000" w14:paraId="00000090">
            <w:pPr>
              <w:rPr>
                <w:b w:val="1"/>
                <w:color w:val="000000"/>
              </w:rPr>
            </w:pPr>
            <w:r w:rsidDel="00000000" w:rsidR="00000000" w:rsidRPr="00000000">
              <w:rPr>
                <w:b w:val="1"/>
                <w:color w:val="000000"/>
                <w:rtl w:val="0"/>
              </w:rPr>
              <w:t xml:space="preserve">4</w:t>
            </w:r>
          </w:p>
        </w:tc>
        <w:tc>
          <w:tcPr>
            <w:vAlign w:val="center"/>
          </w:tcPr>
          <w:p w:rsidR="00000000" w:rsidDel="00000000" w:rsidP="00000000" w:rsidRDefault="00000000" w:rsidRPr="00000000" w14:paraId="00000091">
            <w:pPr>
              <w:rPr>
                <w:color w:val="000000"/>
              </w:rPr>
            </w:pPr>
            <w:r w:rsidDel="00000000" w:rsidR="00000000" w:rsidRPr="00000000">
              <w:rPr>
                <w:color w:val="000000"/>
                <w:rtl w:val="0"/>
              </w:rPr>
              <w:t xml:space="preserve">Петр I</w:t>
            </w:r>
          </w:p>
        </w:tc>
        <w:tc>
          <w:tcPr/>
          <w:p w:rsidR="00000000" w:rsidDel="00000000" w:rsidP="00000000" w:rsidRDefault="00000000" w:rsidRPr="00000000" w14:paraId="00000092">
            <w:pPr>
              <w:rPr>
                <w:b w:val="1"/>
                <w:color w:val="000000"/>
              </w:rPr>
            </w:pPr>
            <w:r w:rsidDel="00000000" w:rsidR="00000000" w:rsidRPr="00000000">
              <w:rPr>
                <w:b w:val="1"/>
                <w:color w:val="000000"/>
                <w:rtl w:val="0"/>
              </w:rPr>
              <w:t xml:space="preserve">Г</w:t>
            </w:r>
          </w:p>
        </w:tc>
        <w:tc>
          <w:tcPr>
            <w:vAlign w:val="center"/>
          </w:tcPr>
          <w:p w:rsidR="00000000" w:rsidDel="00000000" w:rsidP="00000000" w:rsidRDefault="00000000" w:rsidRPr="00000000" w14:paraId="00000093">
            <w:pPr>
              <w:rPr>
                <w:color w:val="000000"/>
              </w:rPr>
            </w:pPr>
            <w:r w:rsidDel="00000000" w:rsidR="00000000" w:rsidRPr="00000000">
              <w:rPr>
                <w:color w:val="000000"/>
                <w:rtl w:val="0"/>
              </w:rPr>
              <w:t xml:space="preserve">Е.Р. Воронцова</w:t>
            </w:r>
          </w:p>
        </w:tc>
      </w:tr>
      <w:tr>
        <w:trPr>
          <w:cantSplit w:val="0"/>
          <w:tblHeader w:val="0"/>
        </w:trPr>
        <w:tc>
          <w:tcPr/>
          <w:p w:rsidR="00000000" w:rsidDel="00000000" w:rsidP="00000000" w:rsidRDefault="00000000" w:rsidRPr="00000000" w14:paraId="00000094">
            <w:pPr>
              <w:rPr>
                <w:b w:val="1"/>
                <w:color w:val="000000"/>
              </w:rPr>
            </w:pPr>
            <w:r w:rsidDel="00000000" w:rsidR="00000000" w:rsidRPr="00000000">
              <w:rPr>
                <w:b w:val="1"/>
                <w:color w:val="000000"/>
                <w:rtl w:val="0"/>
              </w:rPr>
              <w:t xml:space="preserve">5</w:t>
            </w:r>
          </w:p>
        </w:tc>
        <w:tc>
          <w:tcPr>
            <w:vAlign w:val="center"/>
          </w:tcPr>
          <w:p w:rsidR="00000000" w:rsidDel="00000000" w:rsidP="00000000" w:rsidRDefault="00000000" w:rsidRPr="00000000" w14:paraId="00000095">
            <w:pPr>
              <w:rPr>
                <w:color w:val="000000"/>
              </w:rPr>
            </w:pPr>
            <w:r w:rsidDel="00000000" w:rsidR="00000000" w:rsidRPr="00000000">
              <w:rPr>
                <w:color w:val="000000"/>
                <w:rtl w:val="0"/>
              </w:rPr>
              <w:t xml:space="preserve">Елизавета Петровна</w:t>
            </w:r>
          </w:p>
        </w:tc>
        <w:tc>
          <w:tcPr/>
          <w:p w:rsidR="00000000" w:rsidDel="00000000" w:rsidP="00000000" w:rsidRDefault="00000000" w:rsidRPr="00000000" w14:paraId="00000096">
            <w:pPr>
              <w:rPr>
                <w:b w:val="1"/>
                <w:color w:val="000000"/>
              </w:rPr>
            </w:pPr>
            <w:r w:rsidDel="00000000" w:rsidR="00000000" w:rsidRPr="00000000">
              <w:rPr>
                <w:b w:val="1"/>
                <w:color w:val="000000"/>
                <w:rtl w:val="0"/>
              </w:rPr>
              <w:t xml:space="preserve">Д</w:t>
            </w:r>
          </w:p>
        </w:tc>
        <w:tc>
          <w:tcPr>
            <w:vAlign w:val="center"/>
          </w:tcPr>
          <w:p w:rsidR="00000000" w:rsidDel="00000000" w:rsidP="00000000" w:rsidRDefault="00000000" w:rsidRPr="00000000" w14:paraId="00000097">
            <w:pPr>
              <w:rPr>
                <w:color w:val="000000"/>
              </w:rPr>
            </w:pPr>
            <w:r w:rsidDel="00000000" w:rsidR="00000000" w:rsidRPr="00000000">
              <w:rPr>
                <w:color w:val="000000"/>
                <w:rtl w:val="0"/>
              </w:rPr>
              <w:t xml:space="preserve">И.А. Долгоруков</w:t>
            </w:r>
          </w:p>
        </w:tc>
      </w:tr>
      <w:tr>
        <w:trPr>
          <w:cantSplit w:val="0"/>
          <w:tblHeader w:val="0"/>
        </w:trPr>
        <w:tc>
          <w:tcPr/>
          <w:p w:rsidR="00000000" w:rsidDel="00000000" w:rsidP="00000000" w:rsidRDefault="00000000" w:rsidRPr="00000000" w14:paraId="00000098">
            <w:pPr>
              <w:rPr>
                <w:b w:val="1"/>
                <w:color w:val="000000"/>
              </w:rPr>
            </w:pPr>
            <w:r w:rsidDel="00000000" w:rsidR="00000000" w:rsidRPr="00000000">
              <w:rPr>
                <w:b w:val="1"/>
                <w:color w:val="000000"/>
                <w:rtl w:val="0"/>
              </w:rPr>
              <w:t xml:space="preserve">6.</w:t>
            </w:r>
          </w:p>
        </w:tc>
        <w:tc>
          <w:tcPr>
            <w:vAlign w:val="center"/>
          </w:tcPr>
          <w:p w:rsidR="00000000" w:rsidDel="00000000" w:rsidP="00000000" w:rsidRDefault="00000000" w:rsidRPr="00000000" w14:paraId="00000099">
            <w:pPr>
              <w:rPr>
                <w:color w:val="000000"/>
              </w:rPr>
            </w:pPr>
            <w:r w:rsidDel="00000000" w:rsidR="00000000" w:rsidRPr="00000000">
              <w:rPr>
                <w:color w:val="000000"/>
                <w:rtl w:val="0"/>
              </w:rPr>
              <w:t xml:space="preserve">Петр III</w:t>
            </w:r>
          </w:p>
        </w:tc>
        <w:tc>
          <w:tcPr/>
          <w:p w:rsidR="00000000" w:rsidDel="00000000" w:rsidP="00000000" w:rsidRDefault="00000000" w:rsidRPr="00000000" w14:paraId="0000009A">
            <w:pPr>
              <w:rPr>
                <w:b w:val="1"/>
                <w:color w:val="000000"/>
              </w:rPr>
            </w:pPr>
            <w:r w:rsidDel="00000000" w:rsidR="00000000" w:rsidRPr="00000000">
              <w:rPr>
                <w:b w:val="1"/>
                <w:color w:val="000000"/>
                <w:rtl w:val="0"/>
              </w:rPr>
              <w:t xml:space="preserve">Е</w:t>
            </w:r>
          </w:p>
        </w:tc>
        <w:tc>
          <w:tcPr>
            <w:vAlign w:val="center"/>
          </w:tcPr>
          <w:p w:rsidR="00000000" w:rsidDel="00000000" w:rsidP="00000000" w:rsidRDefault="00000000" w:rsidRPr="00000000" w14:paraId="0000009B">
            <w:pPr>
              <w:rPr>
                <w:color w:val="000000"/>
              </w:rPr>
            </w:pPr>
            <w:r w:rsidDel="00000000" w:rsidR="00000000" w:rsidRPr="00000000">
              <w:rPr>
                <w:color w:val="000000"/>
                <w:rtl w:val="0"/>
              </w:rPr>
              <w:t xml:space="preserve">И.И. Шувалов</w:t>
            </w:r>
          </w:p>
        </w:tc>
      </w:tr>
      <w:tr>
        <w:trPr>
          <w:cantSplit w:val="0"/>
          <w:tblHeader w:val="0"/>
        </w:trPr>
        <w:tc>
          <w:tcPr/>
          <w:p w:rsidR="00000000" w:rsidDel="00000000" w:rsidP="00000000" w:rsidRDefault="00000000" w:rsidRPr="00000000" w14:paraId="0000009C">
            <w:pPr>
              <w:rPr>
                <w:color w:val="000000"/>
              </w:rPr>
            </w:pPr>
            <w:r w:rsidDel="00000000" w:rsidR="00000000" w:rsidRPr="00000000">
              <w:rPr>
                <w:rtl w:val="0"/>
              </w:rPr>
            </w:r>
          </w:p>
        </w:tc>
        <w:tc>
          <w:tcPr/>
          <w:p w:rsidR="00000000" w:rsidDel="00000000" w:rsidP="00000000" w:rsidRDefault="00000000" w:rsidRPr="00000000" w14:paraId="0000009D">
            <w:pPr>
              <w:rPr/>
            </w:pPr>
            <w:r w:rsidDel="00000000" w:rsidR="00000000" w:rsidRPr="00000000">
              <w:rPr>
                <w:rtl w:val="0"/>
              </w:rPr>
            </w:r>
          </w:p>
        </w:tc>
        <w:tc>
          <w:tcPr/>
          <w:p w:rsidR="00000000" w:rsidDel="00000000" w:rsidP="00000000" w:rsidRDefault="00000000" w:rsidRPr="00000000" w14:paraId="0000009E">
            <w:pPr>
              <w:rPr>
                <w:b w:val="1"/>
                <w:color w:val="000000"/>
              </w:rPr>
            </w:pPr>
            <w:r w:rsidDel="00000000" w:rsidR="00000000" w:rsidRPr="00000000">
              <w:rPr>
                <w:b w:val="1"/>
                <w:color w:val="000000"/>
                <w:rtl w:val="0"/>
              </w:rPr>
              <w:t xml:space="preserve">Ж</w:t>
            </w:r>
          </w:p>
        </w:tc>
        <w:tc>
          <w:tcPr>
            <w:vAlign w:val="center"/>
          </w:tcPr>
          <w:p w:rsidR="00000000" w:rsidDel="00000000" w:rsidP="00000000" w:rsidRDefault="00000000" w:rsidRPr="00000000" w14:paraId="0000009F">
            <w:pPr>
              <w:rPr>
                <w:color w:val="000000"/>
              </w:rPr>
            </w:pPr>
            <w:r w:rsidDel="00000000" w:rsidR="00000000" w:rsidRPr="00000000">
              <w:rPr>
                <w:color w:val="000000"/>
                <w:rtl w:val="0"/>
              </w:rPr>
              <w:t xml:space="preserve">А.Д. Ланской</w:t>
            </w:r>
          </w:p>
        </w:tc>
      </w:tr>
    </w:tbl>
    <w:p w:rsidR="00000000" w:rsidDel="00000000" w:rsidP="00000000" w:rsidRDefault="00000000" w:rsidRPr="00000000" w14:paraId="000000A0">
      <w:pPr>
        <w:rPr>
          <w:b w:val="1"/>
          <w:i w:val="1"/>
          <w:color w:val="000000"/>
        </w:rPr>
      </w:pPr>
      <w:r w:rsidDel="00000000" w:rsidR="00000000" w:rsidRPr="00000000">
        <w:rPr>
          <w:b w:val="1"/>
          <w:i w:val="1"/>
          <w:color w:val="000000"/>
          <w:rtl w:val="0"/>
        </w:rPr>
        <w:t xml:space="preserve">          </w:t>
      </w:r>
    </w:p>
    <w:p w:rsidR="00000000" w:rsidDel="00000000" w:rsidP="00000000" w:rsidRDefault="00000000" w:rsidRPr="00000000" w14:paraId="000000A1">
      <w:pPr>
        <w:rPr>
          <w:b w:val="1"/>
          <w:i w:val="1"/>
          <w:color w:val="000000"/>
        </w:rPr>
      </w:pPr>
      <w:r w:rsidDel="00000000" w:rsidR="00000000" w:rsidRPr="00000000">
        <w:rPr>
          <w:b w:val="1"/>
          <w:i w:val="1"/>
          <w:color w:val="000000"/>
          <w:rtl w:val="0"/>
        </w:rPr>
        <w:t xml:space="preserve">       Ответ:</w:t>
      </w:r>
    </w:p>
    <w:tbl>
      <w:tblPr>
        <w:tblStyle w:val="Table6"/>
        <w:tblW w:w="6378.0" w:type="dxa"/>
        <w:jc w:val="left"/>
        <w:tblInd w:w="22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
        <w:gridCol w:w="850"/>
        <w:gridCol w:w="993"/>
        <w:gridCol w:w="992"/>
        <w:gridCol w:w="1276"/>
        <w:gridCol w:w="1275"/>
        <w:tblGridChange w:id="0">
          <w:tblGrid>
            <w:gridCol w:w="992"/>
            <w:gridCol w:w="850"/>
            <w:gridCol w:w="993"/>
            <w:gridCol w:w="992"/>
            <w:gridCol w:w="1276"/>
            <w:gridCol w:w="1275"/>
          </w:tblGrid>
        </w:tblGridChange>
      </w:tblGrid>
      <w:tr>
        <w:trPr>
          <w:cantSplit w:val="0"/>
          <w:tblHeader w:val="0"/>
        </w:trPr>
        <w:tc>
          <w:tcPr/>
          <w:p w:rsidR="00000000" w:rsidDel="00000000" w:rsidP="00000000" w:rsidRDefault="00000000" w:rsidRPr="00000000" w14:paraId="000000A2">
            <w:pPr>
              <w:rPr>
                <w:color w:val="000000"/>
              </w:rPr>
            </w:pPr>
            <w:r w:rsidDel="00000000" w:rsidR="00000000" w:rsidRPr="00000000">
              <w:rPr>
                <w:color w:val="000000"/>
                <w:rtl w:val="0"/>
              </w:rPr>
              <w:t xml:space="preserve">1</w:t>
            </w:r>
          </w:p>
        </w:tc>
        <w:tc>
          <w:tcPr/>
          <w:p w:rsidR="00000000" w:rsidDel="00000000" w:rsidP="00000000" w:rsidRDefault="00000000" w:rsidRPr="00000000" w14:paraId="000000A3">
            <w:pPr>
              <w:rPr>
                <w:color w:val="000000"/>
              </w:rPr>
            </w:pPr>
            <w:r w:rsidDel="00000000" w:rsidR="00000000" w:rsidRPr="00000000">
              <w:rPr>
                <w:color w:val="000000"/>
                <w:rtl w:val="0"/>
              </w:rPr>
              <w:t xml:space="preserve">2</w:t>
            </w:r>
          </w:p>
        </w:tc>
        <w:tc>
          <w:tcPr/>
          <w:p w:rsidR="00000000" w:rsidDel="00000000" w:rsidP="00000000" w:rsidRDefault="00000000" w:rsidRPr="00000000" w14:paraId="000000A4">
            <w:pPr>
              <w:rPr>
                <w:color w:val="000000"/>
              </w:rPr>
            </w:pPr>
            <w:r w:rsidDel="00000000" w:rsidR="00000000" w:rsidRPr="00000000">
              <w:rPr>
                <w:color w:val="000000"/>
                <w:rtl w:val="0"/>
              </w:rPr>
              <w:t xml:space="preserve">3</w:t>
            </w:r>
          </w:p>
        </w:tc>
        <w:tc>
          <w:tcPr/>
          <w:p w:rsidR="00000000" w:rsidDel="00000000" w:rsidP="00000000" w:rsidRDefault="00000000" w:rsidRPr="00000000" w14:paraId="000000A5">
            <w:pPr>
              <w:rPr>
                <w:color w:val="000000"/>
              </w:rPr>
            </w:pPr>
            <w:r w:rsidDel="00000000" w:rsidR="00000000" w:rsidRPr="00000000">
              <w:rPr>
                <w:color w:val="000000"/>
                <w:rtl w:val="0"/>
              </w:rPr>
              <w:t xml:space="preserve">4</w:t>
            </w:r>
          </w:p>
        </w:tc>
        <w:tc>
          <w:tcPr/>
          <w:p w:rsidR="00000000" w:rsidDel="00000000" w:rsidP="00000000" w:rsidRDefault="00000000" w:rsidRPr="00000000" w14:paraId="000000A6">
            <w:pPr>
              <w:rPr>
                <w:color w:val="000000"/>
              </w:rPr>
            </w:pPr>
            <w:r w:rsidDel="00000000" w:rsidR="00000000" w:rsidRPr="00000000">
              <w:rPr>
                <w:color w:val="000000"/>
                <w:rtl w:val="0"/>
              </w:rPr>
              <w:t xml:space="preserve">5</w:t>
            </w:r>
          </w:p>
        </w:tc>
        <w:tc>
          <w:tcPr/>
          <w:p w:rsidR="00000000" w:rsidDel="00000000" w:rsidP="00000000" w:rsidRDefault="00000000" w:rsidRPr="00000000" w14:paraId="000000A7">
            <w:pPr>
              <w:rPr>
                <w:color w:val="000000"/>
              </w:rPr>
            </w:pPr>
            <w:r w:rsidDel="00000000" w:rsidR="00000000" w:rsidRPr="00000000">
              <w:rPr>
                <w:color w:val="000000"/>
                <w:rtl w:val="0"/>
              </w:rPr>
              <w:t xml:space="preserve">6</w:t>
            </w:r>
          </w:p>
        </w:tc>
      </w:tr>
      <w:tr>
        <w:trPr>
          <w:cantSplit w:val="0"/>
          <w:tblHeader w:val="0"/>
        </w:trPr>
        <w:tc>
          <w:tcPr/>
          <w:p w:rsidR="00000000" w:rsidDel="00000000" w:rsidP="00000000" w:rsidRDefault="00000000" w:rsidRPr="00000000" w14:paraId="000000A8">
            <w:pPr>
              <w:rPr>
                <w:b w:val="1"/>
                <w:i w:val="1"/>
                <w:color w:val="000000"/>
              </w:rPr>
            </w:pPr>
            <w:r w:rsidDel="00000000" w:rsidR="00000000" w:rsidRPr="00000000">
              <w:rPr>
                <w:rtl w:val="0"/>
              </w:rPr>
            </w:r>
          </w:p>
        </w:tc>
        <w:tc>
          <w:tcPr/>
          <w:p w:rsidR="00000000" w:rsidDel="00000000" w:rsidP="00000000" w:rsidRDefault="00000000" w:rsidRPr="00000000" w14:paraId="000000A9">
            <w:pPr>
              <w:rPr>
                <w:b w:val="1"/>
                <w:i w:val="1"/>
                <w:color w:val="000000"/>
              </w:rPr>
            </w:pPr>
            <w:r w:rsidDel="00000000" w:rsidR="00000000" w:rsidRPr="00000000">
              <w:rPr>
                <w:rtl w:val="0"/>
              </w:rPr>
            </w:r>
          </w:p>
        </w:tc>
        <w:tc>
          <w:tcPr/>
          <w:p w:rsidR="00000000" w:rsidDel="00000000" w:rsidP="00000000" w:rsidRDefault="00000000" w:rsidRPr="00000000" w14:paraId="000000AA">
            <w:pPr>
              <w:rPr>
                <w:b w:val="1"/>
                <w:i w:val="1"/>
                <w:color w:val="000000"/>
              </w:rPr>
            </w:pPr>
            <w:r w:rsidDel="00000000" w:rsidR="00000000" w:rsidRPr="00000000">
              <w:rPr>
                <w:rtl w:val="0"/>
              </w:rPr>
            </w:r>
          </w:p>
        </w:tc>
        <w:tc>
          <w:tcPr/>
          <w:p w:rsidR="00000000" w:rsidDel="00000000" w:rsidP="00000000" w:rsidRDefault="00000000" w:rsidRPr="00000000" w14:paraId="000000AB">
            <w:pPr>
              <w:rPr>
                <w:b w:val="1"/>
                <w:i w:val="1"/>
                <w:color w:val="000000"/>
              </w:rPr>
            </w:pPr>
            <w:r w:rsidDel="00000000" w:rsidR="00000000" w:rsidRPr="00000000">
              <w:rPr>
                <w:rtl w:val="0"/>
              </w:rPr>
            </w:r>
          </w:p>
        </w:tc>
        <w:tc>
          <w:tcPr/>
          <w:p w:rsidR="00000000" w:rsidDel="00000000" w:rsidP="00000000" w:rsidRDefault="00000000" w:rsidRPr="00000000" w14:paraId="000000AC">
            <w:pPr>
              <w:rPr>
                <w:b w:val="1"/>
                <w:i w:val="1"/>
                <w:color w:val="000000"/>
              </w:rPr>
            </w:pPr>
            <w:r w:rsidDel="00000000" w:rsidR="00000000" w:rsidRPr="00000000">
              <w:rPr>
                <w:rtl w:val="0"/>
              </w:rPr>
            </w:r>
          </w:p>
        </w:tc>
        <w:tc>
          <w:tcPr/>
          <w:p w:rsidR="00000000" w:rsidDel="00000000" w:rsidP="00000000" w:rsidRDefault="00000000" w:rsidRPr="00000000" w14:paraId="000000AD">
            <w:pPr>
              <w:rPr>
                <w:b w:val="1"/>
                <w:i w:val="1"/>
                <w:color w:val="000000"/>
              </w:rPr>
            </w:pPr>
            <w:r w:rsidDel="00000000" w:rsidR="00000000" w:rsidRPr="00000000">
              <w:rPr>
                <w:rtl w:val="0"/>
              </w:rPr>
            </w:r>
          </w:p>
        </w:tc>
      </w:tr>
    </w:tbl>
    <w:p w:rsidR="00000000" w:rsidDel="00000000" w:rsidP="00000000" w:rsidRDefault="00000000" w:rsidRPr="00000000" w14:paraId="000000AE">
      <w:pPr>
        <w:rPr>
          <w:b w:val="1"/>
          <w:i w:val="1"/>
          <w:color w:val="000000"/>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5.2. Соотнесите названия события и имена российских  министров иностранных дел. Под одной из цифр скрывается не одна, а две буквы:</w:t>
      </w:r>
    </w:p>
    <w:tbl>
      <w:tblPr>
        <w:tblStyle w:val="Table7"/>
        <w:tblW w:w="9356.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3685"/>
        <w:gridCol w:w="851"/>
        <w:gridCol w:w="4111"/>
        <w:tblGridChange w:id="0">
          <w:tblGrid>
            <w:gridCol w:w="709"/>
            <w:gridCol w:w="3685"/>
            <w:gridCol w:w="851"/>
            <w:gridCol w:w="4111"/>
          </w:tblGrid>
        </w:tblGridChange>
      </w:tblGrid>
      <w:tr>
        <w:trPr>
          <w:cantSplit w:val="0"/>
          <w:tblHeader w:val="0"/>
        </w:trPr>
        <w:tc>
          <w:tcPr/>
          <w:p w:rsidR="00000000" w:rsidDel="00000000" w:rsidP="00000000" w:rsidRDefault="00000000" w:rsidRPr="00000000" w14:paraId="000000B0">
            <w:pPr>
              <w:rPr>
                <w:color w:val="000000"/>
              </w:rPr>
            </w:pPr>
            <w:r w:rsidDel="00000000" w:rsidR="00000000" w:rsidRPr="00000000">
              <w:rPr>
                <w:rtl w:val="0"/>
              </w:rPr>
            </w:r>
          </w:p>
        </w:tc>
        <w:tc>
          <w:tcPr/>
          <w:p w:rsidR="00000000" w:rsidDel="00000000" w:rsidP="00000000" w:rsidRDefault="00000000" w:rsidRPr="00000000" w14:paraId="000000B1">
            <w:pPr>
              <w:rPr>
                <w:b w:val="1"/>
                <w:color w:val="000000"/>
              </w:rPr>
            </w:pPr>
            <w:r w:rsidDel="00000000" w:rsidR="00000000" w:rsidRPr="00000000">
              <w:rPr>
                <w:rtl w:val="0"/>
              </w:rPr>
            </w:r>
          </w:p>
        </w:tc>
        <w:tc>
          <w:tcPr/>
          <w:p w:rsidR="00000000" w:rsidDel="00000000" w:rsidP="00000000" w:rsidRDefault="00000000" w:rsidRPr="00000000" w14:paraId="000000B2">
            <w:pPr>
              <w:rPr>
                <w:b w:val="1"/>
                <w:i w:val="1"/>
                <w:color w:val="000000"/>
              </w:rPr>
            </w:pPr>
            <w:r w:rsidDel="00000000" w:rsidR="00000000" w:rsidRPr="00000000">
              <w:rPr>
                <w:rtl w:val="0"/>
              </w:rPr>
            </w:r>
          </w:p>
        </w:tc>
        <w:tc>
          <w:tcPr/>
          <w:p w:rsidR="00000000" w:rsidDel="00000000" w:rsidP="00000000" w:rsidRDefault="00000000" w:rsidRPr="00000000" w14:paraId="000000B3">
            <w:pPr>
              <w:rPr>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B4">
            <w:pPr>
              <w:rPr>
                <w:b w:val="1"/>
                <w:color w:val="000000"/>
              </w:rPr>
            </w:pPr>
            <w:r w:rsidDel="00000000" w:rsidR="00000000" w:rsidRPr="00000000">
              <w:rPr>
                <w:b w:val="1"/>
                <w:color w:val="000000"/>
                <w:rtl w:val="0"/>
              </w:rPr>
              <w:t xml:space="preserve">1</w:t>
            </w:r>
          </w:p>
        </w:tc>
        <w:tc>
          <w:tcPr/>
          <w:p w:rsidR="00000000" w:rsidDel="00000000" w:rsidP="00000000" w:rsidRDefault="00000000" w:rsidRPr="00000000" w14:paraId="000000B5">
            <w:pPr>
              <w:rPr>
                <w:color w:val="000000"/>
              </w:rPr>
            </w:pPr>
            <w:r w:rsidDel="00000000" w:rsidR="00000000" w:rsidRPr="00000000">
              <w:rPr>
                <w:color w:val="000000"/>
                <w:rtl w:val="0"/>
              </w:rPr>
              <w:t xml:space="preserve">Н. К. Гирс</w:t>
            </w:r>
          </w:p>
        </w:tc>
        <w:tc>
          <w:tcPr/>
          <w:p w:rsidR="00000000" w:rsidDel="00000000" w:rsidP="00000000" w:rsidRDefault="00000000" w:rsidRPr="00000000" w14:paraId="000000B6">
            <w:pPr>
              <w:rPr>
                <w:b w:val="1"/>
                <w:color w:val="000000"/>
              </w:rPr>
            </w:pPr>
            <w:r w:rsidDel="00000000" w:rsidR="00000000" w:rsidRPr="00000000">
              <w:rPr>
                <w:b w:val="1"/>
                <w:color w:val="000000"/>
                <w:rtl w:val="0"/>
              </w:rPr>
              <w:t xml:space="preserve">А</w:t>
            </w:r>
          </w:p>
        </w:tc>
        <w:tc>
          <w:tcPr/>
          <w:p w:rsidR="00000000" w:rsidDel="00000000" w:rsidP="00000000" w:rsidRDefault="00000000" w:rsidRPr="00000000" w14:paraId="000000B7">
            <w:pPr>
              <w:rPr>
                <w:color w:val="000000"/>
              </w:rPr>
            </w:pPr>
            <w:r w:rsidDel="00000000" w:rsidR="00000000" w:rsidRPr="00000000">
              <w:rPr>
                <w:color w:val="000000"/>
                <w:rtl w:val="0"/>
              </w:rPr>
              <w:t xml:space="preserve">Вторая Гаагская конференция</w:t>
            </w:r>
          </w:p>
        </w:tc>
      </w:tr>
      <w:tr>
        <w:trPr>
          <w:cantSplit w:val="0"/>
          <w:tblHeader w:val="0"/>
        </w:trPr>
        <w:tc>
          <w:tcPr/>
          <w:p w:rsidR="00000000" w:rsidDel="00000000" w:rsidP="00000000" w:rsidRDefault="00000000" w:rsidRPr="00000000" w14:paraId="000000B8">
            <w:pPr>
              <w:rPr>
                <w:b w:val="1"/>
                <w:color w:val="000000"/>
              </w:rPr>
            </w:pPr>
            <w:r w:rsidDel="00000000" w:rsidR="00000000" w:rsidRPr="00000000">
              <w:rPr>
                <w:b w:val="1"/>
                <w:color w:val="000000"/>
                <w:rtl w:val="0"/>
              </w:rPr>
              <w:t xml:space="preserve">2</w:t>
            </w:r>
          </w:p>
        </w:tc>
        <w:tc>
          <w:tcPr/>
          <w:p w:rsidR="00000000" w:rsidDel="00000000" w:rsidP="00000000" w:rsidRDefault="00000000" w:rsidRPr="00000000" w14:paraId="000000B9">
            <w:pPr>
              <w:rPr>
                <w:color w:val="000000"/>
              </w:rPr>
            </w:pPr>
            <w:r w:rsidDel="00000000" w:rsidR="00000000" w:rsidRPr="00000000">
              <w:rPr>
                <w:color w:val="000000"/>
                <w:rtl w:val="0"/>
              </w:rPr>
              <w:t xml:space="preserve">К. В. Нессельроде</w:t>
            </w:r>
          </w:p>
        </w:tc>
        <w:tc>
          <w:tcPr/>
          <w:p w:rsidR="00000000" w:rsidDel="00000000" w:rsidP="00000000" w:rsidRDefault="00000000" w:rsidRPr="00000000" w14:paraId="000000BA">
            <w:pPr>
              <w:rPr>
                <w:b w:val="1"/>
                <w:color w:val="000000"/>
              </w:rPr>
            </w:pPr>
            <w:r w:rsidDel="00000000" w:rsidR="00000000" w:rsidRPr="00000000">
              <w:rPr>
                <w:b w:val="1"/>
                <w:color w:val="000000"/>
                <w:rtl w:val="0"/>
              </w:rPr>
              <w:t xml:space="preserve">Б</w:t>
            </w:r>
          </w:p>
        </w:tc>
        <w:tc>
          <w:tcPr/>
          <w:p w:rsidR="00000000" w:rsidDel="00000000" w:rsidP="00000000" w:rsidRDefault="00000000" w:rsidRPr="00000000" w14:paraId="000000BB">
            <w:pPr>
              <w:rPr>
                <w:color w:val="000000"/>
              </w:rPr>
            </w:pPr>
            <w:r w:rsidDel="00000000" w:rsidR="00000000" w:rsidRPr="00000000">
              <w:rPr>
                <w:color w:val="000000"/>
                <w:rtl w:val="0"/>
              </w:rPr>
              <w:t xml:space="preserve">Русско-турецкая война 1877-1878гг.</w:t>
            </w:r>
          </w:p>
        </w:tc>
      </w:tr>
      <w:tr>
        <w:trPr>
          <w:cantSplit w:val="0"/>
          <w:tblHeader w:val="0"/>
        </w:trPr>
        <w:tc>
          <w:tcPr/>
          <w:p w:rsidR="00000000" w:rsidDel="00000000" w:rsidP="00000000" w:rsidRDefault="00000000" w:rsidRPr="00000000" w14:paraId="000000BC">
            <w:pPr>
              <w:rPr>
                <w:b w:val="1"/>
                <w:color w:val="000000"/>
              </w:rPr>
            </w:pPr>
            <w:r w:rsidDel="00000000" w:rsidR="00000000" w:rsidRPr="00000000">
              <w:rPr>
                <w:b w:val="1"/>
                <w:color w:val="000000"/>
                <w:rtl w:val="0"/>
              </w:rPr>
              <w:t xml:space="preserve">3</w:t>
            </w:r>
          </w:p>
        </w:tc>
        <w:tc>
          <w:tcPr/>
          <w:p w:rsidR="00000000" w:rsidDel="00000000" w:rsidP="00000000" w:rsidRDefault="00000000" w:rsidRPr="00000000" w14:paraId="000000BD">
            <w:pPr>
              <w:rPr>
                <w:color w:val="000000"/>
              </w:rPr>
            </w:pPr>
            <w:r w:rsidDel="00000000" w:rsidR="00000000" w:rsidRPr="00000000">
              <w:rPr>
                <w:color w:val="000000"/>
                <w:rtl w:val="0"/>
              </w:rPr>
              <w:t xml:space="preserve">А. М. Горчаков</w:t>
            </w:r>
          </w:p>
        </w:tc>
        <w:tc>
          <w:tcPr/>
          <w:p w:rsidR="00000000" w:rsidDel="00000000" w:rsidP="00000000" w:rsidRDefault="00000000" w:rsidRPr="00000000" w14:paraId="000000BE">
            <w:pPr>
              <w:rPr>
                <w:b w:val="1"/>
                <w:color w:val="000000"/>
              </w:rPr>
            </w:pPr>
            <w:r w:rsidDel="00000000" w:rsidR="00000000" w:rsidRPr="00000000">
              <w:rPr>
                <w:b w:val="1"/>
                <w:color w:val="000000"/>
                <w:rtl w:val="0"/>
              </w:rPr>
              <w:t xml:space="preserve">В</w:t>
            </w:r>
          </w:p>
        </w:tc>
        <w:tc>
          <w:tcPr/>
          <w:p w:rsidR="00000000" w:rsidDel="00000000" w:rsidP="00000000" w:rsidRDefault="00000000" w:rsidRPr="00000000" w14:paraId="000000BF">
            <w:pPr>
              <w:rPr>
                <w:color w:val="000000"/>
              </w:rPr>
            </w:pPr>
            <w:r w:rsidDel="00000000" w:rsidR="00000000" w:rsidRPr="00000000">
              <w:rPr>
                <w:color w:val="000000"/>
                <w:rtl w:val="0"/>
              </w:rPr>
              <w:t xml:space="preserve">Договор перестраховки с Германией</w:t>
            </w:r>
          </w:p>
        </w:tc>
      </w:tr>
      <w:tr>
        <w:trPr>
          <w:cantSplit w:val="0"/>
          <w:tblHeader w:val="0"/>
        </w:trPr>
        <w:tc>
          <w:tcPr/>
          <w:p w:rsidR="00000000" w:rsidDel="00000000" w:rsidP="00000000" w:rsidRDefault="00000000" w:rsidRPr="00000000" w14:paraId="000000C0">
            <w:pPr>
              <w:rPr>
                <w:b w:val="1"/>
                <w:color w:val="000000"/>
              </w:rPr>
            </w:pPr>
            <w:r w:rsidDel="00000000" w:rsidR="00000000" w:rsidRPr="00000000">
              <w:rPr>
                <w:b w:val="1"/>
                <w:color w:val="000000"/>
                <w:rtl w:val="0"/>
              </w:rPr>
              <w:t xml:space="preserve">4</w:t>
            </w:r>
          </w:p>
        </w:tc>
        <w:tc>
          <w:tcPr/>
          <w:p w:rsidR="00000000" w:rsidDel="00000000" w:rsidP="00000000" w:rsidRDefault="00000000" w:rsidRPr="00000000" w14:paraId="000000C1">
            <w:pPr>
              <w:rPr>
                <w:color w:val="000000"/>
              </w:rPr>
            </w:pPr>
            <w:r w:rsidDel="00000000" w:rsidR="00000000" w:rsidRPr="00000000">
              <w:rPr>
                <w:color w:val="000000"/>
                <w:rtl w:val="0"/>
              </w:rPr>
              <w:t xml:space="preserve">А. П. Извольский</w:t>
            </w:r>
          </w:p>
        </w:tc>
        <w:tc>
          <w:tcPr/>
          <w:p w:rsidR="00000000" w:rsidDel="00000000" w:rsidP="00000000" w:rsidRDefault="00000000" w:rsidRPr="00000000" w14:paraId="000000C2">
            <w:pPr>
              <w:rPr>
                <w:b w:val="1"/>
                <w:color w:val="000000"/>
              </w:rPr>
            </w:pPr>
            <w:r w:rsidDel="00000000" w:rsidR="00000000" w:rsidRPr="00000000">
              <w:rPr>
                <w:b w:val="1"/>
                <w:color w:val="000000"/>
                <w:rtl w:val="0"/>
              </w:rPr>
              <w:t xml:space="preserve">Г</w:t>
            </w:r>
          </w:p>
        </w:tc>
        <w:tc>
          <w:tcPr/>
          <w:p w:rsidR="00000000" w:rsidDel="00000000" w:rsidP="00000000" w:rsidRDefault="00000000" w:rsidRPr="00000000" w14:paraId="000000C3">
            <w:pPr>
              <w:rPr>
                <w:color w:val="000000"/>
              </w:rPr>
            </w:pPr>
            <w:r w:rsidDel="00000000" w:rsidR="00000000" w:rsidRPr="00000000">
              <w:rPr>
                <w:color w:val="000000"/>
                <w:rtl w:val="0"/>
              </w:rPr>
              <w:t xml:space="preserve">Симодский трактат</w:t>
            </w:r>
          </w:p>
        </w:tc>
      </w:tr>
      <w:tr>
        <w:trPr>
          <w:cantSplit w:val="0"/>
          <w:tblHeader w:val="0"/>
        </w:trPr>
        <w:tc>
          <w:tcPr/>
          <w:p w:rsidR="00000000" w:rsidDel="00000000" w:rsidP="00000000" w:rsidRDefault="00000000" w:rsidRPr="00000000" w14:paraId="000000C4">
            <w:pPr>
              <w:rPr>
                <w:b w:val="1"/>
                <w:color w:val="000000"/>
              </w:rPr>
            </w:pPr>
            <w:r w:rsidDel="00000000" w:rsidR="00000000" w:rsidRPr="00000000">
              <w:rPr>
                <w:b w:val="1"/>
                <w:color w:val="000000"/>
                <w:rtl w:val="0"/>
              </w:rPr>
              <w:t xml:space="preserve">5</w:t>
            </w:r>
          </w:p>
        </w:tc>
        <w:tc>
          <w:tcPr/>
          <w:p w:rsidR="00000000" w:rsidDel="00000000" w:rsidP="00000000" w:rsidRDefault="00000000" w:rsidRPr="00000000" w14:paraId="000000C5">
            <w:pPr>
              <w:rPr>
                <w:color w:val="000000"/>
              </w:rPr>
            </w:pPr>
            <w:r w:rsidDel="00000000" w:rsidR="00000000" w:rsidRPr="00000000">
              <w:rPr>
                <w:color w:val="000000"/>
                <w:rtl w:val="0"/>
              </w:rPr>
              <w:t xml:space="preserve">В. Н. Ламсдорф</w:t>
            </w:r>
          </w:p>
        </w:tc>
        <w:tc>
          <w:tcPr/>
          <w:p w:rsidR="00000000" w:rsidDel="00000000" w:rsidP="00000000" w:rsidRDefault="00000000" w:rsidRPr="00000000" w14:paraId="000000C6">
            <w:pPr>
              <w:rPr>
                <w:b w:val="1"/>
                <w:color w:val="000000"/>
              </w:rPr>
            </w:pPr>
            <w:r w:rsidDel="00000000" w:rsidR="00000000" w:rsidRPr="00000000">
              <w:rPr>
                <w:b w:val="1"/>
                <w:color w:val="000000"/>
                <w:rtl w:val="0"/>
              </w:rPr>
              <w:t xml:space="preserve">Д</w:t>
            </w:r>
          </w:p>
        </w:tc>
        <w:tc>
          <w:tcPr/>
          <w:p w:rsidR="00000000" w:rsidDel="00000000" w:rsidP="00000000" w:rsidRDefault="00000000" w:rsidRPr="00000000" w14:paraId="000000C7">
            <w:pPr>
              <w:rPr>
                <w:color w:val="000000"/>
              </w:rPr>
            </w:pPr>
            <w:r w:rsidDel="00000000" w:rsidR="00000000" w:rsidRPr="00000000">
              <w:rPr>
                <w:color w:val="000000"/>
                <w:rtl w:val="0"/>
              </w:rPr>
              <w:t xml:space="preserve">Парижский мир</w:t>
            </w:r>
          </w:p>
        </w:tc>
      </w:tr>
      <w:tr>
        <w:trPr>
          <w:cantSplit w:val="0"/>
          <w:tblHeader w:val="0"/>
        </w:trPr>
        <w:tc>
          <w:tcPr/>
          <w:p w:rsidR="00000000" w:rsidDel="00000000" w:rsidP="00000000" w:rsidRDefault="00000000" w:rsidRPr="00000000" w14:paraId="000000C8">
            <w:pPr>
              <w:rPr>
                <w:b w:val="1"/>
                <w:color w:val="000000"/>
              </w:rPr>
            </w:pPr>
            <w:r w:rsidDel="00000000" w:rsidR="00000000" w:rsidRPr="00000000">
              <w:rPr>
                <w:rtl w:val="0"/>
              </w:rPr>
            </w:r>
          </w:p>
        </w:tc>
        <w:tc>
          <w:tcPr/>
          <w:p w:rsidR="00000000" w:rsidDel="00000000" w:rsidP="00000000" w:rsidRDefault="00000000" w:rsidRPr="00000000" w14:paraId="000000C9">
            <w:pPr>
              <w:rPr>
                <w:color w:val="000000"/>
              </w:rPr>
            </w:pPr>
            <w:r w:rsidDel="00000000" w:rsidR="00000000" w:rsidRPr="00000000">
              <w:rPr>
                <w:rtl w:val="0"/>
              </w:rPr>
            </w:r>
          </w:p>
        </w:tc>
        <w:tc>
          <w:tcPr/>
          <w:p w:rsidR="00000000" w:rsidDel="00000000" w:rsidP="00000000" w:rsidRDefault="00000000" w:rsidRPr="00000000" w14:paraId="000000CA">
            <w:pPr>
              <w:rPr>
                <w:b w:val="1"/>
                <w:color w:val="000000"/>
              </w:rPr>
            </w:pPr>
            <w:r w:rsidDel="00000000" w:rsidR="00000000" w:rsidRPr="00000000">
              <w:rPr>
                <w:b w:val="1"/>
                <w:color w:val="000000"/>
                <w:rtl w:val="0"/>
              </w:rPr>
              <w:t xml:space="preserve">Е</w:t>
            </w:r>
          </w:p>
        </w:tc>
        <w:tc>
          <w:tcPr/>
          <w:p w:rsidR="00000000" w:rsidDel="00000000" w:rsidP="00000000" w:rsidRDefault="00000000" w:rsidRPr="00000000" w14:paraId="000000CB">
            <w:pPr>
              <w:rPr>
                <w:color w:val="000000"/>
              </w:rPr>
            </w:pPr>
            <w:r w:rsidDel="00000000" w:rsidR="00000000" w:rsidRPr="00000000">
              <w:rPr>
                <w:color w:val="000000"/>
                <w:rtl w:val="0"/>
              </w:rPr>
              <w:t xml:space="preserve">Признание независимости Норвегии</w:t>
            </w:r>
          </w:p>
        </w:tc>
      </w:tr>
    </w:tbl>
    <w:p w:rsidR="00000000" w:rsidDel="00000000" w:rsidP="00000000" w:rsidRDefault="00000000" w:rsidRPr="00000000" w14:paraId="000000CC">
      <w:pPr>
        <w:ind w:firstLine="709"/>
        <w:rPr/>
      </w:pPr>
      <w:r w:rsidDel="00000000" w:rsidR="00000000" w:rsidRPr="00000000">
        <w:rPr>
          <w:rtl w:val="0"/>
        </w:rPr>
        <w:t xml:space="preserve">       </w:t>
      </w:r>
    </w:p>
    <w:p w:rsidR="00000000" w:rsidDel="00000000" w:rsidP="00000000" w:rsidRDefault="00000000" w:rsidRPr="00000000" w14:paraId="000000CD">
      <w:pPr>
        <w:ind w:firstLine="709"/>
        <w:rPr>
          <w:b w:val="1"/>
          <w:i w:val="1"/>
        </w:rPr>
      </w:pPr>
      <w:r w:rsidDel="00000000" w:rsidR="00000000" w:rsidRPr="00000000">
        <w:rPr>
          <w:rtl w:val="0"/>
        </w:rPr>
        <w:t xml:space="preserve"> </w:t>
      </w:r>
      <w:r w:rsidDel="00000000" w:rsidR="00000000" w:rsidRPr="00000000">
        <w:rPr>
          <w:b w:val="1"/>
          <w:i w:val="1"/>
          <w:rtl w:val="0"/>
        </w:rPr>
        <w:t xml:space="preserve">Ответ:</w:t>
      </w:r>
    </w:p>
    <w:tbl>
      <w:tblPr>
        <w:tblStyle w:val="Table8"/>
        <w:tblW w:w="5103.0" w:type="dxa"/>
        <w:jc w:val="left"/>
        <w:tblInd w:w="22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
        <w:gridCol w:w="850"/>
        <w:gridCol w:w="993"/>
        <w:gridCol w:w="992"/>
        <w:gridCol w:w="1276"/>
        <w:tblGridChange w:id="0">
          <w:tblGrid>
            <w:gridCol w:w="992"/>
            <w:gridCol w:w="850"/>
            <w:gridCol w:w="993"/>
            <w:gridCol w:w="992"/>
            <w:gridCol w:w="1276"/>
          </w:tblGrid>
        </w:tblGridChange>
      </w:tblGrid>
      <w:tr>
        <w:trPr>
          <w:cantSplit w:val="0"/>
          <w:tblHeader w:val="0"/>
        </w:trPr>
        <w:tc>
          <w:tcPr/>
          <w:p w:rsidR="00000000" w:rsidDel="00000000" w:rsidP="00000000" w:rsidRDefault="00000000" w:rsidRPr="00000000" w14:paraId="000000CE">
            <w:pPr>
              <w:rPr>
                <w:color w:val="000000"/>
              </w:rPr>
            </w:pPr>
            <w:r w:rsidDel="00000000" w:rsidR="00000000" w:rsidRPr="00000000">
              <w:rPr>
                <w:color w:val="000000"/>
                <w:rtl w:val="0"/>
              </w:rPr>
              <w:t xml:space="preserve">1</w:t>
            </w:r>
          </w:p>
        </w:tc>
        <w:tc>
          <w:tcPr/>
          <w:p w:rsidR="00000000" w:rsidDel="00000000" w:rsidP="00000000" w:rsidRDefault="00000000" w:rsidRPr="00000000" w14:paraId="000000CF">
            <w:pPr>
              <w:rPr>
                <w:color w:val="000000"/>
              </w:rPr>
            </w:pPr>
            <w:r w:rsidDel="00000000" w:rsidR="00000000" w:rsidRPr="00000000">
              <w:rPr>
                <w:color w:val="000000"/>
                <w:rtl w:val="0"/>
              </w:rPr>
              <w:t xml:space="preserve">2</w:t>
            </w:r>
          </w:p>
        </w:tc>
        <w:tc>
          <w:tcPr/>
          <w:p w:rsidR="00000000" w:rsidDel="00000000" w:rsidP="00000000" w:rsidRDefault="00000000" w:rsidRPr="00000000" w14:paraId="000000D0">
            <w:pPr>
              <w:rPr>
                <w:color w:val="000000"/>
              </w:rPr>
            </w:pPr>
            <w:r w:rsidDel="00000000" w:rsidR="00000000" w:rsidRPr="00000000">
              <w:rPr>
                <w:color w:val="000000"/>
                <w:rtl w:val="0"/>
              </w:rPr>
              <w:t xml:space="preserve">3</w:t>
            </w:r>
          </w:p>
        </w:tc>
        <w:tc>
          <w:tcPr/>
          <w:p w:rsidR="00000000" w:rsidDel="00000000" w:rsidP="00000000" w:rsidRDefault="00000000" w:rsidRPr="00000000" w14:paraId="000000D1">
            <w:pPr>
              <w:rPr>
                <w:color w:val="000000"/>
              </w:rPr>
            </w:pPr>
            <w:r w:rsidDel="00000000" w:rsidR="00000000" w:rsidRPr="00000000">
              <w:rPr>
                <w:color w:val="000000"/>
                <w:rtl w:val="0"/>
              </w:rPr>
              <w:t xml:space="preserve">4</w:t>
            </w:r>
          </w:p>
        </w:tc>
        <w:tc>
          <w:tcPr/>
          <w:p w:rsidR="00000000" w:rsidDel="00000000" w:rsidP="00000000" w:rsidRDefault="00000000" w:rsidRPr="00000000" w14:paraId="000000D2">
            <w:pPr>
              <w:rPr>
                <w:color w:val="000000"/>
              </w:rPr>
            </w:pPr>
            <w:r w:rsidDel="00000000" w:rsidR="00000000" w:rsidRPr="00000000">
              <w:rPr>
                <w:color w:val="000000"/>
                <w:rtl w:val="0"/>
              </w:rPr>
              <w:t xml:space="preserve">5</w:t>
            </w:r>
          </w:p>
        </w:tc>
      </w:tr>
      <w:tr>
        <w:trPr>
          <w:cantSplit w:val="0"/>
          <w:tblHeader w:val="0"/>
        </w:trPr>
        <w:tc>
          <w:tcPr/>
          <w:p w:rsidR="00000000" w:rsidDel="00000000" w:rsidP="00000000" w:rsidRDefault="00000000" w:rsidRPr="00000000" w14:paraId="000000D3">
            <w:pPr>
              <w:rPr>
                <w:b w:val="1"/>
                <w:i w:val="1"/>
                <w:color w:val="000000"/>
              </w:rPr>
            </w:pPr>
            <w:r w:rsidDel="00000000" w:rsidR="00000000" w:rsidRPr="00000000">
              <w:rPr>
                <w:rtl w:val="0"/>
              </w:rPr>
            </w:r>
          </w:p>
        </w:tc>
        <w:tc>
          <w:tcPr/>
          <w:p w:rsidR="00000000" w:rsidDel="00000000" w:rsidP="00000000" w:rsidRDefault="00000000" w:rsidRPr="00000000" w14:paraId="000000D4">
            <w:pPr>
              <w:rPr>
                <w:b w:val="1"/>
                <w:i w:val="1"/>
                <w:color w:val="000000"/>
              </w:rPr>
            </w:pPr>
            <w:r w:rsidDel="00000000" w:rsidR="00000000" w:rsidRPr="00000000">
              <w:rPr>
                <w:rtl w:val="0"/>
              </w:rPr>
            </w:r>
          </w:p>
        </w:tc>
        <w:tc>
          <w:tcPr/>
          <w:p w:rsidR="00000000" w:rsidDel="00000000" w:rsidP="00000000" w:rsidRDefault="00000000" w:rsidRPr="00000000" w14:paraId="000000D5">
            <w:pPr>
              <w:rPr>
                <w:b w:val="1"/>
                <w:i w:val="1"/>
                <w:color w:val="000000"/>
              </w:rPr>
            </w:pPr>
            <w:r w:rsidDel="00000000" w:rsidR="00000000" w:rsidRPr="00000000">
              <w:rPr>
                <w:rtl w:val="0"/>
              </w:rPr>
            </w:r>
          </w:p>
        </w:tc>
        <w:tc>
          <w:tcPr/>
          <w:p w:rsidR="00000000" w:rsidDel="00000000" w:rsidP="00000000" w:rsidRDefault="00000000" w:rsidRPr="00000000" w14:paraId="000000D6">
            <w:pPr>
              <w:rPr>
                <w:b w:val="1"/>
                <w:i w:val="1"/>
                <w:color w:val="000000"/>
              </w:rPr>
            </w:pPr>
            <w:r w:rsidDel="00000000" w:rsidR="00000000" w:rsidRPr="00000000">
              <w:rPr>
                <w:rtl w:val="0"/>
              </w:rPr>
            </w:r>
          </w:p>
        </w:tc>
        <w:tc>
          <w:tcPr/>
          <w:p w:rsidR="00000000" w:rsidDel="00000000" w:rsidP="00000000" w:rsidRDefault="00000000" w:rsidRPr="00000000" w14:paraId="000000D7">
            <w:pPr>
              <w:rPr>
                <w:b w:val="1"/>
                <w:i w:val="1"/>
                <w:color w:val="000000"/>
              </w:rPr>
            </w:pPr>
            <w:r w:rsidDel="00000000" w:rsidR="00000000" w:rsidRPr="00000000">
              <w:rPr>
                <w:rtl w:val="0"/>
              </w:rPr>
            </w:r>
          </w:p>
        </w:tc>
      </w:tr>
    </w:tbl>
    <w:p w:rsidR="00000000" w:rsidDel="00000000" w:rsidP="00000000" w:rsidRDefault="00000000" w:rsidRPr="00000000" w14:paraId="000000D8">
      <w:pPr>
        <w:rPr>
          <w:b w:val="1"/>
          <w:i w:val="1"/>
        </w:rPr>
      </w:pPr>
      <w:r w:rsidDel="00000000" w:rsidR="00000000" w:rsidRPr="00000000">
        <w:rPr>
          <w:rtl w:val="0"/>
        </w:rPr>
      </w:r>
    </w:p>
    <w:p w:rsidR="00000000" w:rsidDel="00000000" w:rsidP="00000000" w:rsidRDefault="00000000" w:rsidRPr="00000000" w14:paraId="000000D9">
      <w:pPr>
        <w:rPr>
          <w:b w:val="1"/>
          <w:i w:val="1"/>
        </w:rPr>
      </w:pPr>
      <w:r w:rsidDel="00000000" w:rsidR="00000000" w:rsidRPr="00000000">
        <w:rPr>
          <w:rtl w:val="0"/>
        </w:rPr>
      </w:r>
    </w:p>
    <w:p w:rsidR="00000000" w:rsidDel="00000000" w:rsidP="00000000" w:rsidRDefault="00000000" w:rsidRPr="00000000" w14:paraId="000000DA">
      <w:pPr>
        <w:jc w:val="both"/>
        <w:rPr/>
      </w:pPr>
      <w:bookmarkStart w:colFirst="0" w:colLast="0" w:name="_heading=h.gjdgxs" w:id="0"/>
      <w:bookmarkEnd w:id="0"/>
      <w:r w:rsidDel="00000000" w:rsidR="00000000" w:rsidRPr="00000000">
        <w:rPr>
          <w:rtl w:val="0"/>
        </w:rPr>
        <w:t xml:space="preserve">  </w:t>
      </w:r>
      <w:r w:rsidDel="00000000" w:rsidR="00000000" w:rsidRPr="00000000">
        <w:rPr>
          <w:b w:val="1"/>
          <w:i w:val="1"/>
          <w:u w:val="single"/>
          <w:rtl w:val="0"/>
        </w:rPr>
        <w:t xml:space="preserve">Задание 6.</w:t>
      </w:r>
      <w:r w:rsidDel="00000000" w:rsidR="00000000" w:rsidRPr="00000000">
        <w:rPr>
          <w:b w:val="1"/>
          <w:rtl w:val="0"/>
        </w:rPr>
        <w:t xml:space="preserve"> Перед Вами установленные в Москве на Бульварном кольце памятники</w:t>
      </w:r>
      <w:r w:rsidDel="00000000" w:rsidR="00000000" w:rsidRPr="00000000">
        <w:rPr>
          <w:b w:val="1"/>
          <w:highlight w:val="white"/>
          <w:rtl w:val="0"/>
        </w:rPr>
        <w:t xml:space="preserve"> знаменитым поэтам и писателям. Укажите их фамилии и имена и соотнесите с отрывками из созданных ими литературных произведений. (По 1 баллу за верно указанные фамилию и и имя поэта/писателя, 1 балл за корректное соотнесение фрагмента произведения с его автором; м</w:t>
      </w:r>
      <w:r w:rsidDel="00000000" w:rsidR="00000000" w:rsidRPr="00000000">
        <w:rPr>
          <w:b w:val="1"/>
          <w:rtl w:val="0"/>
        </w:rPr>
        <w:t xml:space="preserve">аксимальный балл – 15.)</w:t>
      </w:r>
      <w:r w:rsidDel="00000000" w:rsidR="00000000" w:rsidRPr="00000000">
        <w:rPr>
          <w:rtl w:val="0"/>
        </w:rPr>
      </w:r>
    </w:p>
    <w:tbl>
      <w:tblPr>
        <w:tblStyle w:val="Table9"/>
        <w:tblW w:w="104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39"/>
        <w:gridCol w:w="3729"/>
        <w:gridCol w:w="3510"/>
        <w:tblGridChange w:id="0">
          <w:tblGrid>
            <w:gridCol w:w="3239"/>
            <w:gridCol w:w="3729"/>
            <w:gridCol w:w="3510"/>
          </w:tblGrid>
        </w:tblGridChange>
      </w:tblGrid>
      <w:tr>
        <w:trPr>
          <w:cantSplit w:val="0"/>
          <w:tblHeader w:val="0"/>
        </w:trPr>
        <w:tc>
          <w:tcPr>
            <w:vAlign w:val="center"/>
          </w:tcPr>
          <w:p w:rsidR="00000000" w:rsidDel="00000000" w:rsidP="00000000" w:rsidRDefault="00000000" w:rsidRPr="00000000" w14:paraId="000000DB">
            <w:pPr>
              <w:jc w:val="center"/>
              <w:rPr>
                <w:b w:val="1"/>
                <w:i w:val="0"/>
              </w:rPr>
            </w:pPr>
            <w:r w:rsidDel="00000000" w:rsidR="00000000" w:rsidRPr="00000000">
              <w:rPr>
                <w:b w:val="1"/>
                <w:i w:val="0"/>
              </w:rPr>
              <w:drawing>
                <wp:inline distB="0" distT="0" distL="0" distR="0">
                  <wp:extent cx="2080755" cy="3016480"/>
                  <wp:effectExtent b="0" l="0" r="0" t="0"/>
                  <wp:docPr id="2077720832" name="image9.jpg"/>
                  <a:graphic>
                    <a:graphicData uri="http://schemas.openxmlformats.org/drawingml/2006/picture">
                      <pic:pic>
                        <pic:nvPicPr>
                          <pic:cNvPr id="0" name="image9.jpg"/>
                          <pic:cNvPicPr preferRelativeResize="0"/>
                        </pic:nvPicPr>
                        <pic:blipFill>
                          <a:blip r:embed="rId17"/>
                          <a:srcRect b="16503" l="9912" r="16401" t="3380"/>
                          <a:stretch>
                            <a:fillRect/>
                          </a:stretch>
                        </pic:blipFill>
                        <pic:spPr>
                          <a:xfrm>
                            <a:off x="0" y="0"/>
                            <a:ext cx="2080755" cy="301648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DC">
            <w:pPr>
              <w:jc w:val="center"/>
              <w:rPr>
                <w:b w:val="1"/>
                <w:i w:val="0"/>
              </w:rPr>
            </w:pPr>
            <w:r w:rsidDel="00000000" w:rsidR="00000000" w:rsidRPr="00000000">
              <w:rPr/>
              <w:drawing>
                <wp:inline distB="0" distT="0" distL="0" distR="0">
                  <wp:extent cx="2457450" cy="2805430"/>
                  <wp:effectExtent b="0" l="0" r="0" t="0"/>
                  <wp:docPr descr="В Москве открыли памятник Расулу Гамзатову – Москва 24, 05.07.2013" id="2077720835" name="image7.jpg"/>
                  <a:graphic>
                    <a:graphicData uri="http://schemas.openxmlformats.org/drawingml/2006/picture">
                      <pic:pic>
                        <pic:nvPicPr>
                          <pic:cNvPr descr="В Москве открыли памятник Расулу Гамзатову – Москва 24, 05.07.2013" id="0" name="image7.jpg"/>
                          <pic:cNvPicPr preferRelativeResize="0"/>
                        </pic:nvPicPr>
                        <pic:blipFill>
                          <a:blip r:embed="rId18"/>
                          <a:srcRect b="0" l="4527" r="7877" t="0"/>
                          <a:stretch>
                            <a:fillRect/>
                          </a:stretch>
                        </pic:blipFill>
                        <pic:spPr>
                          <a:xfrm>
                            <a:off x="0" y="0"/>
                            <a:ext cx="2457450" cy="280543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DD">
            <w:pPr>
              <w:jc w:val="center"/>
              <w:rPr/>
            </w:pPr>
            <w:r w:rsidDel="00000000" w:rsidR="00000000" w:rsidRPr="00000000">
              <w:rPr/>
              <w:drawing>
                <wp:inline distB="0" distT="0" distL="0" distR="0">
                  <wp:extent cx="2249303" cy="2796326"/>
                  <wp:effectExtent b="0" l="0" r="0" t="0"/>
                  <wp:docPr descr="Памятник Есенину на Тверском бульваре. - Сергей Ключарёв" id="2077720834" name="image5.jpg"/>
                  <a:graphic>
                    <a:graphicData uri="http://schemas.openxmlformats.org/drawingml/2006/picture">
                      <pic:pic>
                        <pic:nvPicPr>
                          <pic:cNvPr descr="Памятник Есенину на Тверском бульваре. - Сергей Ключарёв" id="0" name="image5.jpg"/>
                          <pic:cNvPicPr preferRelativeResize="0"/>
                        </pic:nvPicPr>
                        <pic:blipFill>
                          <a:blip r:embed="rId19"/>
                          <a:srcRect b="23561" l="0" r="0" t="7808"/>
                          <a:stretch>
                            <a:fillRect/>
                          </a:stretch>
                        </pic:blipFill>
                        <pic:spPr>
                          <a:xfrm>
                            <a:off x="0" y="0"/>
                            <a:ext cx="2249303" cy="2796326"/>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E">
            <w:pPr>
              <w:jc w:val="center"/>
              <w:rPr>
                <w:b w:val="1"/>
                <w:i w:val="0"/>
              </w:rPr>
            </w:pPr>
            <w:r w:rsidDel="00000000" w:rsidR="00000000" w:rsidRPr="00000000">
              <w:rPr>
                <w:b w:val="1"/>
                <w:i w:val="0"/>
                <w:rtl w:val="0"/>
              </w:rPr>
              <w:t xml:space="preserve">1</w:t>
            </w:r>
          </w:p>
        </w:tc>
        <w:tc>
          <w:tcPr>
            <w:vAlign w:val="center"/>
          </w:tcPr>
          <w:p w:rsidR="00000000" w:rsidDel="00000000" w:rsidP="00000000" w:rsidRDefault="00000000" w:rsidRPr="00000000" w14:paraId="000000DF">
            <w:pPr>
              <w:jc w:val="center"/>
              <w:rPr>
                <w:b w:val="1"/>
                <w:i w:val="0"/>
              </w:rPr>
            </w:pPr>
            <w:r w:rsidDel="00000000" w:rsidR="00000000" w:rsidRPr="00000000">
              <w:rPr>
                <w:b w:val="1"/>
                <w:i w:val="0"/>
                <w:rtl w:val="0"/>
              </w:rPr>
              <w:t xml:space="preserve">2</w:t>
            </w:r>
          </w:p>
        </w:tc>
        <w:tc>
          <w:tcPr>
            <w:vAlign w:val="center"/>
          </w:tcPr>
          <w:p w:rsidR="00000000" w:rsidDel="00000000" w:rsidP="00000000" w:rsidRDefault="00000000" w:rsidRPr="00000000" w14:paraId="000000E0">
            <w:pPr>
              <w:jc w:val="center"/>
              <w:rPr>
                <w:b w:val="1"/>
                <w:i w:val="0"/>
              </w:rPr>
            </w:pPr>
            <w:r w:rsidDel="00000000" w:rsidR="00000000" w:rsidRPr="00000000">
              <w:rPr>
                <w:b w:val="1"/>
                <w:i w:val="0"/>
                <w:rtl w:val="0"/>
              </w:rPr>
              <w:t xml:space="preserve">3</w:t>
            </w:r>
          </w:p>
        </w:tc>
      </w:tr>
      <w:tr>
        <w:trPr>
          <w:cantSplit w:val="0"/>
          <w:tblHeader w:val="0"/>
        </w:trPr>
        <w:tc>
          <w:tcPr>
            <w:vAlign w:val="center"/>
          </w:tcPr>
          <w:p w:rsidR="00000000" w:rsidDel="00000000" w:rsidP="00000000" w:rsidRDefault="00000000" w:rsidRPr="00000000" w14:paraId="000000E1">
            <w:pPr>
              <w:jc w:val="center"/>
              <w:rPr>
                <w:b w:val="1"/>
                <w:i w:val="0"/>
              </w:rPr>
            </w:pPr>
            <w:r w:rsidDel="00000000" w:rsidR="00000000" w:rsidRPr="00000000">
              <w:rPr/>
              <w:pict>
                <v:shape id="_x0000_i1025" style="width:166.5pt;height:241.5pt" o:ole="" type="#_x0000_t75">
                  <v:imagedata r:id="rId1" o:title=""/>
                </v:shape>
                <o:OLEObject DrawAspect="Content" r:id="rId2" ObjectID="_1756539927" ProgID="PBrush" ShapeID="_x0000_i1025" Type="Embed"/>
              </w:pict>
            </w:r>
            <w:r w:rsidDel="00000000" w:rsidR="00000000" w:rsidRPr="00000000">
              <w:rPr>
                <w:rtl w:val="0"/>
              </w:rPr>
            </w:r>
          </w:p>
        </w:tc>
        <w:tc>
          <w:tcPr>
            <w:vAlign w:val="center"/>
          </w:tcPr>
          <w:p w:rsidR="00000000" w:rsidDel="00000000" w:rsidP="00000000" w:rsidRDefault="00000000" w:rsidRPr="00000000" w14:paraId="000000E2">
            <w:pPr>
              <w:jc w:val="center"/>
              <w:rPr>
                <w:b w:val="1"/>
                <w:i w:val="0"/>
              </w:rPr>
            </w:pPr>
            <w:r w:rsidDel="00000000" w:rsidR="00000000" w:rsidRPr="00000000">
              <w:rPr/>
              <w:drawing>
                <wp:inline distB="0" distT="0" distL="0" distR="0">
                  <wp:extent cx="1769779" cy="2991647"/>
                  <wp:effectExtent b="0" l="0" r="0" t="0"/>
                  <wp:docPr descr="Памятник А.С.Пушкину — Узнай Москву" id="2077720836" name="image6.jpg"/>
                  <a:graphic>
                    <a:graphicData uri="http://schemas.openxmlformats.org/drawingml/2006/picture">
                      <pic:pic>
                        <pic:nvPicPr>
                          <pic:cNvPr descr="Памятник А.С.Пушкину — Узнай Москву" id="0" name="image6.jpg"/>
                          <pic:cNvPicPr preferRelativeResize="0"/>
                        </pic:nvPicPr>
                        <pic:blipFill>
                          <a:blip r:embed="rId20"/>
                          <a:srcRect b="10935" l="15997" r="14544" t="2633"/>
                          <a:stretch>
                            <a:fillRect/>
                          </a:stretch>
                        </pic:blipFill>
                        <pic:spPr>
                          <a:xfrm>
                            <a:off x="0" y="0"/>
                            <a:ext cx="1769779" cy="299164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E3">
            <w:pPr>
              <w:jc w:val="center"/>
              <w:rPr>
                <w:b w:val="1"/>
                <w:i w:val="0"/>
              </w:rPr>
            </w:pPr>
            <w:r w:rsidDel="00000000" w:rsidR="00000000" w:rsidRPr="00000000">
              <w:rPr/>
              <w:pict>
                <v:shape id="_x0000_i1026" style="width:181.5pt;height:259pt" o:ole="" type="#_x0000_t75">
                  <v:imagedata r:id="rId3" o:title=""/>
                </v:shape>
                <o:OLEObject DrawAspect="Content" r:id="rId4" ObjectID="_1756539928" ProgID="PBrush" ShapeID="_x0000_i1026" Type="Embed"/>
              </w:pic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4">
            <w:pPr>
              <w:jc w:val="center"/>
              <w:rPr>
                <w:b w:val="1"/>
              </w:rPr>
            </w:pPr>
            <w:r w:rsidDel="00000000" w:rsidR="00000000" w:rsidRPr="00000000">
              <w:rPr>
                <w:b w:val="1"/>
                <w:rtl w:val="0"/>
              </w:rPr>
              <w:t xml:space="preserve">4</w:t>
            </w:r>
          </w:p>
        </w:tc>
        <w:tc>
          <w:tcPr>
            <w:vAlign w:val="center"/>
          </w:tcPr>
          <w:p w:rsidR="00000000" w:rsidDel="00000000" w:rsidP="00000000" w:rsidRDefault="00000000" w:rsidRPr="00000000" w14:paraId="000000E5">
            <w:pPr>
              <w:jc w:val="center"/>
              <w:rPr>
                <w:b w:val="1"/>
              </w:rPr>
            </w:pPr>
            <w:r w:rsidDel="00000000" w:rsidR="00000000" w:rsidRPr="00000000">
              <w:rPr>
                <w:b w:val="1"/>
                <w:rtl w:val="0"/>
              </w:rPr>
              <w:t xml:space="preserve">5</w:t>
            </w:r>
          </w:p>
        </w:tc>
        <w:tc>
          <w:tcPr>
            <w:vAlign w:val="center"/>
          </w:tcPr>
          <w:p w:rsidR="00000000" w:rsidDel="00000000" w:rsidP="00000000" w:rsidRDefault="00000000" w:rsidRPr="00000000" w14:paraId="000000E6">
            <w:pPr>
              <w:jc w:val="center"/>
              <w:rPr>
                <w:b w:val="1"/>
              </w:rPr>
            </w:pPr>
            <w:r w:rsidDel="00000000" w:rsidR="00000000" w:rsidRPr="00000000">
              <w:rPr>
                <w:b w:val="1"/>
                <w:rtl w:val="0"/>
              </w:rPr>
              <w:t xml:space="preserve">6</w:t>
            </w:r>
          </w:p>
        </w:tc>
      </w:tr>
      <w:tr>
        <w:trPr>
          <w:cantSplit w:val="0"/>
          <w:tblHeader w:val="0"/>
        </w:trPr>
        <w:tc>
          <w:tcPr>
            <w:vAlign w:val="center"/>
          </w:tcPr>
          <w:p w:rsidR="00000000" w:rsidDel="00000000" w:rsidP="00000000" w:rsidRDefault="00000000" w:rsidRPr="00000000" w14:paraId="000000E7">
            <w:pPr>
              <w:jc w:val="center"/>
              <w:rPr>
                <w:b w:val="1"/>
                <w:i w:val="0"/>
              </w:rPr>
            </w:pPr>
            <w:r w:rsidDel="00000000" w:rsidR="00000000" w:rsidRPr="00000000">
              <w:rPr>
                <w:b w:val="1"/>
                <w:i w:val="0"/>
              </w:rPr>
              <w:drawing>
                <wp:inline distB="0" distT="0" distL="0" distR="0">
                  <wp:extent cx="1769447" cy="2685995"/>
                  <wp:effectExtent b="0" l="0" r="0" t="0"/>
                  <wp:docPr id="2077720837" name="image11.png"/>
                  <a:graphic>
                    <a:graphicData uri="http://schemas.openxmlformats.org/drawingml/2006/picture">
                      <pic:pic>
                        <pic:nvPicPr>
                          <pic:cNvPr id="0" name="image11.png"/>
                          <pic:cNvPicPr preferRelativeResize="0"/>
                        </pic:nvPicPr>
                        <pic:blipFill>
                          <a:blip r:embed="rId21"/>
                          <a:srcRect b="1805" l="2047" r="3039" t="1825"/>
                          <a:stretch>
                            <a:fillRect/>
                          </a:stretch>
                        </pic:blipFill>
                        <pic:spPr>
                          <a:xfrm>
                            <a:off x="0" y="0"/>
                            <a:ext cx="1769447" cy="268599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E8">
            <w:pPr>
              <w:jc w:val="center"/>
              <w:rPr>
                <w:b w:val="1"/>
                <w:i w:val="0"/>
              </w:rPr>
            </w:pPr>
            <w:r w:rsidDel="00000000" w:rsidR="00000000" w:rsidRPr="00000000">
              <w:rPr/>
              <w:pict>
                <v:shape id="_x0000_i1027" style="width:173pt;height:235pt" o:ole="" type="#_x0000_t75">
                  <v:imagedata cropleft="4420f" croptop="3315f" r:id="rId5" o:title=""/>
                </v:shape>
                <o:OLEObject DrawAspect="Content" r:id="rId6" ObjectID="_1756539929" ProgID="PBrush" ShapeID="_x0000_i1027" Type="Embed"/>
              </w:pict>
            </w:r>
            <w:r w:rsidDel="00000000" w:rsidR="00000000" w:rsidRPr="00000000">
              <w:rPr>
                <w:rtl w:val="0"/>
              </w:rPr>
            </w:r>
          </w:p>
        </w:tc>
        <w:tc>
          <w:tcPr>
            <w:vAlign w:val="center"/>
          </w:tcPr>
          <w:p w:rsidR="00000000" w:rsidDel="00000000" w:rsidP="00000000" w:rsidRDefault="00000000" w:rsidRPr="00000000" w14:paraId="000000E9">
            <w:pPr>
              <w:jc w:val="center"/>
              <w:rPr>
                <w:b w:val="1"/>
                <w:i w:val="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EA">
            <w:pPr>
              <w:jc w:val="center"/>
              <w:rPr>
                <w:b w:val="1"/>
                <w:i w:val="0"/>
              </w:rPr>
            </w:pPr>
            <w:r w:rsidDel="00000000" w:rsidR="00000000" w:rsidRPr="00000000">
              <w:rPr>
                <w:b w:val="1"/>
                <w:i w:val="0"/>
                <w:rtl w:val="0"/>
              </w:rPr>
              <w:t xml:space="preserve">7</w:t>
            </w:r>
          </w:p>
        </w:tc>
        <w:tc>
          <w:tcPr>
            <w:vAlign w:val="center"/>
          </w:tcPr>
          <w:p w:rsidR="00000000" w:rsidDel="00000000" w:rsidP="00000000" w:rsidRDefault="00000000" w:rsidRPr="00000000" w14:paraId="000000EB">
            <w:pPr>
              <w:jc w:val="center"/>
              <w:rPr>
                <w:b w:val="1"/>
                <w:i w:val="0"/>
              </w:rPr>
            </w:pPr>
            <w:r w:rsidDel="00000000" w:rsidR="00000000" w:rsidRPr="00000000">
              <w:rPr>
                <w:b w:val="1"/>
                <w:i w:val="0"/>
                <w:rtl w:val="0"/>
              </w:rPr>
              <w:t xml:space="preserve">8</w:t>
            </w:r>
          </w:p>
        </w:tc>
        <w:tc>
          <w:tcPr>
            <w:vAlign w:val="center"/>
          </w:tcPr>
          <w:p w:rsidR="00000000" w:rsidDel="00000000" w:rsidP="00000000" w:rsidRDefault="00000000" w:rsidRPr="00000000" w14:paraId="000000EC">
            <w:pPr>
              <w:jc w:val="center"/>
              <w:rPr>
                <w:b w:val="1"/>
                <w:i w:val="0"/>
              </w:rPr>
            </w:pPr>
            <w:r w:rsidDel="00000000" w:rsidR="00000000" w:rsidRPr="00000000">
              <w:rPr>
                <w:rtl w:val="0"/>
              </w:rPr>
            </w:r>
          </w:p>
        </w:tc>
      </w:tr>
    </w:tbl>
    <w:p w:rsidR="00000000" w:rsidDel="00000000" w:rsidP="00000000" w:rsidRDefault="00000000" w:rsidRPr="00000000" w14:paraId="000000ED">
      <w:pPr>
        <w:ind w:firstLine="709"/>
        <w:rPr>
          <w:b w:val="1"/>
          <w:i w:val="0"/>
        </w:rPr>
      </w:pPr>
      <w:r w:rsidDel="00000000" w:rsidR="00000000" w:rsidRPr="00000000">
        <w:rPr>
          <w:rtl w:val="0"/>
        </w:rPr>
      </w:r>
    </w:p>
    <w:tbl>
      <w:tblPr>
        <w:tblStyle w:val="Table10"/>
        <w:tblW w:w="1047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
        <w:gridCol w:w="5889"/>
        <w:gridCol w:w="3501"/>
        <w:tblGridChange w:id="0">
          <w:tblGrid>
            <w:gridCol w:w="1088"/>
            <w:gridCol w:w="5889"/>
            <w:gridCol w:w="3501"/>
          </w:tblGrid>
        </w:tblGridChange>
      </w:tblGrid>
      <w:tr>
        <w:trPr>
          <w:cantSplit w:val="0"/>
          <w:tblHeader w:val="0"/>
        </w:trPr>
        <w:tc>
          <w:tcPr>
            <w:vAlign w:val="center"/>
          </w:tcPr>
          <w:p w:rsidR="00000000" w:rsidDel="00000000" w:rsidP="00000000" w:rsidRDefault="00000000" w:rsidRPr="00000000" w14:paraId="000000EE">
            <w:pPr>
              <w:jc w:val="center"/>
              <w:rPr/>
            </w:pPr>
            <w:bookmarkStart w:colFirst="0" w:colLast="0" w:name="_heading=h.30j0zll" w:id="1"/>
            <w:bookmarkEnd w:id="1"/>
            <w:r w:rsidDel="00000000" w:rsidR="00000000" w:rsidRPr="00000000">
              <w:rPr>
                <w:rtl w:val="0"/>
              </w:rPr>
              <w:t xml:space="preserve">№ фото</w:t>
            </w:r>
          </w:p>
        </w:tc>
        <w:tc>
          <w:tcPr>
            <w:vAlign w:val="center"/>
          </w:tcPr>
          <w:p w:rsidR="00000000" w:rsidDel="00000000" w:rsidP="00000000" w:rsidRDefault="00000000" w:rsidRPr="00000000" w14:paraId="000000EF">
            <w:pPr>
              <w:jc w:val="center"/>
              <w:rPr/>
            </w:pPr>
            <w:r w:rsidDel="00000000" w:rsidR="00000000" w:rsidRPr="00000000">
              <w:rPr>
                <w:rtl w:val="0"/>
              </w:rPr>
              <w:t xml:space="preserve">Имя и фамилия писателя/поэта</w:t>
            </w:r>
          </w:p>
        </w:tc>
        <w:tc>
          <w:tcPr>
            <w:vAlign w:val="center"/>
          </w:tcPr>
          <w:p w:rsidR="00000000" w:rsidDel="00000000" w:rsidP="00000000" w:rsidRDefault="00000000" w:rsidRPr="00000000" w14:paraId="000000F0">
            <w:pPr>
              <w:jc w:val="center"/>
              <w:rPr/>
            </w:pPr>
            <w:r w:rsidDel="00000000" w:rsidR="00000000" w:rsidRPr="00000000">
              <w:rPr>
                <w:rtl w:val="0"/>
              </w:rPr>
              <w:t xml:space="preserve">Отрывок из произведения (буква, при наличии)</w:t>
            </w:r>
          </w:p>
        </w:tc>
      </w:tr>
      <w:tr>
        <w:trPr>
          <w:cantSplit w:val="0"/>
          <w:tblHeader w:val="0"/>
        </w:trPr>
        <w:tc>
          <w:tcPr>
            <w:vAlign w:val="center"/>
          </w:tcPr>
          <w:p w:rsidR="00000000" w:rsidDel="00000000" w:rsidP="00000000" w:rsidRDefault="00000000" w:rsidRPr="00000000" w14:paraId="000000F1">
            <w:pPr>
              <w:jc w:val="center"/>
              <w:rPr/>
            </w:pPr>
            <w:r w:rsidDel="00000000" w:rsidR="00000000" w:rsidRPr="00000000">
              <w:rPr>
                <w:rtl w:val="0"/>
              </w:rPr>
              <w:t xml:space="preserve">1</w:t>
            </w:r>
          </w:p>
        </w:tc>
        <w:tc>
          <w:tcPr>
            <w:vAlign w:val="center"/>
          </w:tcPr>
          <w:p w:rsidR="00000000" w:rsidDel="00000000" w:rsidP="00000000" w:rsidRDefault="00000000" w:rsidRPr="00000000" w14:paraId="000000F2">
            <w:pPr>
              <w:jc w:val="center"/>
              <w:rPr/>
            </w:pPr>
            <w:r w:rsidDel="00000000" w:rsidR="00000000" w:rsidRPr="00000000">
              <w:rPr>
                <w:rtl w:val="0"/>
              </w:rPr>
            </w:r>
          </w:p>
        </w:tc>
        <w:tc>
          <w:tcPr>
            <w:vAlign w:val="center"/>
          </w:tcPr>
          <w:p w:rsidR="00000000" w:rsidDel="00000000" w:rsidP="00000000" w:rsidRDefault="00000000" w:rsidRPr="00000000" w14:paraId="000000F3">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4">
            <w:pPr>
              <w:jc w:val="center"/>
              <w:rPr/>
            </w:pPr>
            <w:r w:rsidDel="00000000" w:rsidR="00000000" w:rsidRPr="00000000">
              <w:rPr>
                <w:rtl w:val="0"/>
              </w:rPr>
              <w:t xml:space="preserve">2</w:t>
            </w:r>
          </w:p>
        </w:tc>
        <w:tc>
          <w:tcPr>
            <w:vAlign w:val="center"/>
          </w:tcPr>
          <w:p w:rsidR="00000000" w:rsidDel="00000000" w:rsidP="00000000" w:rsidRDefault="00000000" w:rsidRPr="00000000" w14:paraId="000000F5">
            <w:pPr>
              <w:jc w:val="center"/>
              <w:rPr/>
            </w:pPr>
            <w:r w:rsidDel="00000000" w:rsidR="00000000" w:rsidRPr="00000000">
              <w:rPr>
                <w:rtl w:val="0"/>
              </w:rPr>
            </w:r>
          </w:p>
        </w:tc>
        <w:tc>
          <w:tcPr>
            <w:vAlign w:val="center"/>
          </w:tcPr>
          <w:p w:rsidR="00000000" w:rsidDel="00000000" w:rsidP="00000000" w:rsidRDefault="00000000" w:rsidRPr="00000000" w14:paraId="000000F6">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7">
            <w:pPr>
              <w:jc w:val="center"/>
              <w:rPr/>
            </w:pPr>
            <w:r w:rsidDel="00000000" w:rsidR="00000000" w:rsidRPr="00000000">
              <w:rPr>
                <w:rtl w:val="0"/>
              </w:rPr>
              <w:t xml:space="preserve">3</w:t>
            </w:r>
          </w:p>
        </w:tc>
        <w:tc>
          <w:tcPr>
            <w:vAlign w:val="center"/>
          </w:tcPr>
          <w:p w:rsidR="00000000" w:rsidDel="00000000" w:rsidP="00000000" w:rsidRDefault="00000000" w:rsidRPr="00000000" w14:paraId="000000F8">
            <w:pPr>
              <w:jc w:val="center"/>
              <w:rPr/>
            </w:pPr>
            <w:r w:rsidDel="00000000" w:rsidR="00000000" w:rsidRPr="00000000">
              <w:rPr>
                <w:rtl w:val="0"/>
              </w:rPr>
            </w:r>
          </w:p>
        </w:tc>
        <w:tc>
          <w:tcPr>
            <w:vAlign w:val="center"/>
          </w:tcPr>
          <w:p w:rsidR="00000000" w:rsidDel="00000000" w:rsidP="00000000" w:rsidRDefault="00000000" w:rsidRPr="00000000" w14:paraId="000000F9">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A">
            <w:pPr>
              <w:jc w:val="center"/>
              <w:rPr/>
            </w:pPr>
            <w:r w:rsidDel="00000000" w:rsidR="00000000" w:rsidRPr="00000000">
              <w:rPr>
                <w:rtl w:val="0"/>
              </w:rPr>
              <w:t xml:space="preserve">4</w:t>
            </w:r>
          </w:p>
        </w:tc>
        <w:tc>
          <w:tcPr>
            <w:vAlign w:val="center"/>
          </w:tcPr>
          <w:p w:rsidR="00000000" w:rsidDel="00000000" w:rsidP="00000000" w:rsidRDefault="00000000" w:rsidRPr="00000000" w14:paraId="000000FB">
            <w:pPr>
              <w:jc w:val="center"/>
              <w:rPr/>
            </w:pPr>
            <w:r w:rsidDel="00000000" w:rsidR="00000000" w:rsidRPr="00000000">
              <w:rPr>
                <w:rtl w:val="0"/>
              </w:rPr>
            </w:r>
          </w:p>
        </w:tc>
        <w:tc>
          <w:tcPr>
            <w:vAlign w:val="center"/>
          </w:tcPr>
          <w:p w:rsidR="00000000" w:rsidDel="00000000" w:rsidP="00000000" w:rsidRDefault="00000000" w:rsidRPr="00000000" w14:paraId="000000FC">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D">
            <w:pPr>
              <w:jc w:val="center"/>
              <w:rPr/>
            </w:pPr>
            <w:r w:rsidDel="00000000" w:rsidR="00000000" w:rsidRPr="00000000">
              <w:rPr>
                <w:rtl w:val="0"/>
              </w:rPr>
              <w:t xml:space="preserve">5</w:t>
            </w:r>
          </w:p>
        </w:tc>
        <w:tc>
          <w:tcPr>
            <w:vAlign w:val="center"/>
          </w:tcPr>
          <w:p w:rsidR="00000000" w:rsidDel="00000000" w:rsidP="00000000" w:rsidRDefault="00000000" w:rsidRPr="00000000" w14:paraId="000000FE">
            <w:pPr>
              <w:jc w:val="center"/>
              <w:rPr/>
            </w:pPr>
            <w:r w:rsidDel="00000000" w:rsidR="00000000" w:rsidRPr="00000000">
              <w:rPr>
                <w:rtl w:val="0"/>
              </w:rPr>
            </w:r>
          </w:p>
        </w:tc>
        <w:tc>
          <w:tcPr>
            <w:vAlign w:val="center"/>
          </w:tcPr>
          <w:p w:rsidR="00000000" w:rsidDel="00000000" w:rsidP="00000000" w:rsidRDefault="00000000" w:rsidRPr="00000000" w14:paraId="000000FF">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00">
            <w:pPr>
              <w:jc w:val="center"/>
              <w:rPr/>
            </w:pPr>
            <w:r w:rsidDel="00000000" w:rsidR="00000000" w:rsidRPr="00000000">
              <w:rPr>
                <w:rtl w:val="0"/>
              </w:rPr>
              <w:t xml:space="preserve">6</w:t>
            </w:r>
          </w:p>
        </w:tc>
        <w:tc>
          <w:tcPr>
            <w:vAlign w:val="center"/>
          </w:tcPr>
          <w:p w:rsidR="00000000" w:rsidDel="00000000" w:rsidP="00000000" w:rsidRDefault="00000000" w:rsidRPr="00000000" w14:paraId="00000101">
            <w:pPr>
              <w:jc w:val="center"/>
              <w:rPr/>
            </w:pPr>
            <w:r w:rsidDel="00000000" w:rsidR="00000000" w:rsidRPr="00000000">
              <w:rPr>
                <w:rtl w:val="0"/>
              </w:rPr>
            </w:r>
          </w:p>
        </w:tc>
        <w:tc>
          <w:tcPr>
            <w:vAlign w:val="center"/>
          </w:tcPr>
          <w:p w:rsidR="00000000" w:rsidDel="00000000" w:rsidP="00000000" w:rsidRDefault="00000000" w:rsidRPr="00000000" w14:paraId="00000102">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03">
            <w:pPr>
              <w:jc w:val="center"/>
              <w:rPr/>
            </w:pPr>
            <w:r w:rsidDel="00000000" w:rsidR="00000000" w:rsidRPr="00000000">
              <w:rPr>
                <w:rtl w:val="0"/>
              </w:rPr>
              <w:t xml:space="preserve">7</w:t>
            </w:r>
          </w:p>
        </w:tc>
        <w:tc>
          <w:tcPr>
            <w:vAlign w:val="center"/>
          </w:tcPr>
          <w:p w:rsidR="00000000" w:rsidDel="00000000" w:rsidP="00000000" w:rsidRDefault="00000000" w:rsidRPr="00000000" w14:paraId="00000104">
            <w:pPr>
              <w:jc w:val="center"/>
              <w:rPr/>
            </w:pPr>
            <w:r w:rsidDel="00000000" w:rsidR="00000000" w:rsidRPr="00000000">
              <w:rPr>
                <w:rtl w:val="0"/>
              </w:rPr>
            </w:r>
          </w:p>
        </w:tc>
        <w:tc>
          <w:tcPr>
            <w:vAlign w:val="center"/>
          </w:tcPr>
          <w:p w:rsidR="00000000" w:rsidDel="00000000" w:rsidP="00000000" w:rsidRDefault="00000000" w:rsidRPr="00000000" w14:paraId="00000105">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06">
            <w:pPr>
              <w:jc w:val="center"/>
              <w:rPr/>
            </w:pPr>
            <w:r w:rsidDel="00000000" w:rsidR="00000000" w:rsidRPr="00000000">
              <w:rPr>
                <w:rtl w:val="0"/>
              </w:rPr>
              <w:t xml:space="preserve">8</w:t>
            </w:r>
          </w:p>
        </w:tc>
        <w:tc>
          <w:tcPr>
            <w:vAlign w:val="center"/>
          </w:tcPr>
          <w:p w:rsidR="00000000" w:rsidDel="00000000" w:rsidP="00000000" w:rsidRDefault="00000000" w:rsidRPr="00000000" w14:paraId="00000107">
            <w:pPr>
              <w:jc w:val="center"/>
              <w:rPr/>
            </w:pPr>
            <w:r w:rsidDel="00000000" w:rsidR="00000000" w:rsidRPr="00000000">
              <w:rPr>
                <w:rtl w:val="0"/>
              </w:rPr>
            </w:r>
          </w:p>
        </w:tc>
        <w:tc>
          <w:tcPr>
            <w:vAlign w:val="center"/>
          </w:tcPr>
          <w:p w:rsidR="00000000" w:rsidDel="00000000" w:rsidP="00000000" w:rsidRDefault="00000000" w:rsidRPr="00000000" w14:paraId="00000108">
            <w:pPr>
              <w:jc w:val="center"/>
              <w:rPr/>
            </w:pPr>
            <w:r w:rsidDel="00000000" w:rsidR="00000000" w:rsidRPr="00000000">
              <w:rPr>
                <w:rtl w:val="0"/>
              </w:rPr>
            </w:r>
          </w:p>
        </w:tc>
      </w:tr>
    </w:tbl>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Фрагменты произведений:</w:t>
      </w:r>
    </w:p>
    <w:tbl>
      <w:tblPr>
        <w:tblStyle w:val="Table11"/>
        <w:tblW w:w="1047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74"/>
        <w:gridCol w:w="5204"/>
        <w:tblGridChange w:id="0">
          <w:tblGrid>
            <w:gridCol w:w="5274"/>
            <w:gridCol w:w="5204"/>
          </w:tblGrid>
        </w:tblGridChange>
      </w:tblGrid>
      <w:tr>
        <w:trPr>
          <w:cantSplit w:val="0"/>
          <w:tblHeader w:val="0"/>
        </w:trPr>
        <w:tc>
          <w:tcPr>
            <w:vAlign w:val="center"/>
          </w:tcPr>
          <w:p w:rsidR="00000000" w:rsidDel="00000000" w:rsidP="00000000" w:rsidRDefault="00000000" w:rsidRPr="00000000" w14:paraId="000001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Сегодня, предвечернею порою,</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Я вижу, как в тумане журавли</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Летят своим определенным строем,</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Как по полям людьми они брели.</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Они летят, свершают путь свой длинный</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И выкликают чьи-то имена.</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Не потому ли с кличем журавлиным</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От века речь аварская сходна?</w:t>
            </w:r>
          </w:p>
        </w:tc>
        <w:tc>
          <w:tcPr>
            <w:vAlign w:val="center"/>
          </w:tcPr>
          <w:p w:rsidR="00000000" w:rsidDel="00000000" w:rsidP="00000000" w:rsidRDefault="00000000" w:rsidRPr="00000000" w14:paraId="000001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381" w:right="0" w:firstLine="180.99999999999994"/>
              <w:jc w:val="center"/>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Нет, ребята, я не гордый.</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Не загадывая вдаль,</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Так скажу: зачем мне орден?</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Я согласен на медаль.</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На медаль. И то не к спеху.</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Вот закончили б войну,</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Вот бы в отпуск я приехал</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На родную сторону.</w:t>
            </w:r>
          </w:p>
        </w:tc>
      </w:tr>
      <w:tr>
        <w:trPr>
          <w:cantSplit w:val="0"/>
          <w:tblHeader w:val="0"/>
        </w:trPr>
        <w:tc>
          <w:tcPr>
            <w:vAlign w:val="center"/>
          </w:tcPr>
          <w:p w:rsidR="00000000" w:rsidDel="00000000" w:rsidP="00000000" w:rsidRDefault="00000000" w:rsidRPr="00000000" w14:paraId="000001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Почтмейстер.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Объясните, господа, что, какой чиновник едет?</w:t>
            </w:r>
          </w:p>
          <w:p w:rsidR="00000000" w:rsidDel="00000000" w:rsidP="00000000" w:rsidRDefault="00000000" w:rsidRPr="00000000" w14:paraId="0000011E">
            <w:pPr>
              <w:ind w:left="720" w:firstLine="0"/>
              <w:jc w:val="center"/>
              <w:rPr>
                <w:color w:val="000000"/>
              </w:rPr>
            </w:pPr>
            <w:r w:rsidDel="00000000" w:rsidR="00000000" w:rsidRPr="00000000">
              <w:rPr>
                <w:b w:val="1"/>
                <w:color w:val="000000"/>
                <w:rtl w:val="0"/>
              </w:rPr>
              <w:t xml:space="preserve">Городничий.</w:t>
            </w:r>
            <w:r w:rsidDel="00000000" w:rsidR="00000000" w:rsidRPr="00000000">
              <w:rPr>
                <w:color w:val="000000"/>
                <w:rtl w:val="0"/>
              </w:rPr>
              <w:t xml:space="preserve"> А вы разве не слышали?</w:t>
            </w:r>
          </w:p>
          <w:p w:rsidR="00000000" w:rsidDel="00000000" w:rsidP="00000000" w:rsidRDefault="00000000" w:rsidRPr="00000000" w14:paraId="0000011F">
            <w:pPr>
              <w:ind w:left="720" w:firstLine="0"/>
              <w:jc w:val="center"/>
              <w:rPr>
                <w:color w:val="000000"/>
              </w:rPr>
            </w:pPr>
            <w:r w:rsidDel="00000000" w:rsidR="00000000" w:rsidRPr="00000000">
              <w:rPr>
                <w:b w:val="1"/>
                <w:color w:val="000000"/>
                <w:rtl w:val="0"/>
              </w:rPr>
              <w:t xml:space="preserve">Почтмейстер.</w:t>
            </w:r>
            <w:r w:rsidDel="00000000" w:rsidR="00000000" w:rsidRPr="00000000">
              <w:rPr>
                <w:color w:val="000000"/>
                <w:rtl w:val="0"/>
              </w:rPr>
              <w:t xml:space="preserve"> Слышал от Петра Ивановича Бобчинского. Он только что был у меня в почтовой конторе.</w:t>
            </w:r>
          </w:p>
          <w:p w:rsidR="00000000" w:rsidDel="00000000" w:rsidP="00000000" w:rsidRDefault="00000000" w:rsidRPr="00000000" w14:paraId="00000120">
            <w:pPr>
              <w:ind w:left="720" w:firstLine="0"/>
              <w:jc w:val="center"/>
              <w:rPr>
                <w:color w:val="000000"/>
              </w:rPr>
            </w:pPr>
            <w:r w:rsidDel="00000000" w:rsidR="00000000" w:rsidRPr="00000000">
              <w:rPr>
                <w:b w:val="1"/>
                <w:color w:val="000000"/>
                <w:rtl w:val="0"/>
              </w:rPr>
              <w:t xml:space="preserve">Городничий.</w:t>
            </w:r>
            <w:r w:rsidDel="00000000" w:rsidR="00000000" w:rsidRPr="00000000">
              <w:rPr>
                <w:color w:val="000000"/>
                <w:rtl w:val="0"/>
              </w:rPr>
              <w:t xml:space="preserve"> Ну, что? Как вы думаете об этом?</w:t>
            </w:r>
          </w:p>
          <w:p w:rsidR="00000000" w:rsidDel="00000000" w:rsidP="00000000" w:rsidRDefault="00000000" w:rsidRPr="00000000" w14:paraId="00000121">
            <w:pPr>
              <w:ind w:left="720" w:firstLine="0"/>
              <w:jc w:val="center"/>
              <w:rPr>
                <w:color w:val="000000"/>
              </w:rPr>
            </w:pPr>
            <w:r w:rsidDel="00000000" w:rsidR="00000000" w:rsidRPr="00000000">
              <w:rPr>
                <w:b w:val="1"/>
                <w:color w:val="000000"/>
                <w:rtl w:val="0"/>
              </w:rPr>
              <w:t xml:space="preserve">Почтмейстер.</w:t>
            </w:r>
            <w:r w:rsidDel="00000000" w:rsidR="00000000" w:rsidRPr="00000000">
              <w:rPr>
                <w:color w:val="000000"/>
                <w:rtl w:val="0"/>
              </w:rPr>
              <w:t xml:space="preserve"> А что думаю? война с турками будет.</w:t>
            </w:r>
          </w:p>
          <w:p w:rsidR="00000000" w:rsidDel="00000000" w:rsidP="00000000" w:rsidRDefault="00000000" w:rsidRPr="00000000" w14:paraId="00000122">
            <w:pPr>
              <w:ind w:left="720" w:firstLine="0"/>
              <w:jc w:val="center"/>
              <w:rPr>
                <w:color w:val="000000"/>
              </w:rPr>
            </w:pPr>
            <w:r w:rsidDel="00000000" w:rsidR="00000000" w:rsidRPr="00000000">
              <w:rPr>
                <w:b w:val="1"/>
                <w:color w:val="000000"/>
                <w:rtl w:val="0"/>
              </w:rPr>
              <w:t xml:space="preserve">Аммос Федорович.</w:t>
            </w:r>
            <w:r w:rsidDel="00000000" w:rsidR="00000000" w:rsidRPr="00000000">
              <w:rPr>
                <w:color w:val="000000"/>
                <w:rtl w:val="0"/>
              </w:rPr>
              <w:t xml:space="preserve"> В одно слово! я сам то же думал.</w:t>
            </w:r>
          </w:p>
          <w:p w:rsidR="00000000" w:rsidDel="00000000" w:rsidP="00000000" w:rsidRDefault="00000000" w:rsidRPr="00000000" w14:paraId="00000123">
            <w:pPr>
              <w:ind w:left="720" w:firstLine="0"/>
              <w:jc w:val="center"/>
              <w:rPr>
                <w:color w:val="000000"/>
              </w:rPr>
            </w:pPr>
            <w:r w:rsidDel="00000000" w:rsidR="00000000" w:rsidRPr="00000000">
              <w:rPr>
                <w:b w:val="1"/>
                <w:color w:val="000000"/>
                <w:rtl w:val="0"/>
              </w:rPr>
              <w:t xml:space="preserve">Городничий.</w:t>
            </w:r>
            <w:r w:rsidDel="00000000" w:rsidR="00000000" w:rsidRPr="00000000">
              <w:rPr>
                <w:color w:val="000000"/>
                <w:rtl w:val="0"/>
              </w:rPr>
              <w:t xml:space="preserve"> Да, оба пальцем в небо попали!</w:t>
            </w:r>
          </w:p>
          <w:p w:rsidR="00000000" w:rsidDel="00000000" w:rsidP="00000000" w:rsidRDefault="00000000" w:rsidRPr="00000000" w14:paraId="00000124">
            <w:pPr>
              <w:ind w:left="720" w:firstLine="0"/>
              <w:jc w:val="center"/>
              <w:rPr>
                <w:color w:val="000000"/>
              </w:rPr>
            </w:pPr>
            <w:r w:rsidDel="00000000" w:rsidR="00000000" w:rsidRPr="00000000">
              <w:rPr>
                <w:rtl w:val="0"/>
              </w:rPr>
            </w:r>
          </w:p>
        </w:tc>
        <w:tc>
          <w:tcPr>
            <w:vAlign w:val="center"/>
          </w:tcPr>
          <w:p w:rsidR="00000000" w:rsidDel="00000000" w:rsidP="00000000" w:rsidRDefault="00000000" w:rsidRPr="00000000" w14:paraId="000001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0" w:right="0" w:firstLine="40"/>
              <w:jc w:val="left"/>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Вот те, которые дожили до седин!</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0" w:right="0" w:firstLine="4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Вот уважать кого должны мы на безлюдьи!</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0" w:right="0" w:firstLine="4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Вот наши строгие ценители и судьи!</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0" w:right="0" w:firstLine="4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Теперь пускай из нас один,</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0" w:right="0" w:firstLine="4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Из молодых людей, найдется - враг исканий,</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0" w:right="0" w:firstLine="4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Не требуя ни мест, ни повышенья в чин,</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0" w:right="0" w:firstLine="4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В науки он вперит ум, алчущий познаний;</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0" w:right="0" w:firstLine="4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Или в душе его сам Бог возбудит жар</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0" w:right="0" w:firstLine="4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К искусствам творческим, высоким и прекрасным,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0" w:right="0" w:firstLine="4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Они тотчас: разбой! пожар!</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0" w:right="0" w:firstLine="4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И прослывет у них мечтателем! опасным!!</w:t>
            </w:r>
          </w:p>
        </w:tc>
      </w:tr>
      <w:tr>
        <w:trPr>
          <w:cantSplit w:val="0"/>
          <w:tblHeader w:val="0"/>
        </w:trPr>
        <w:tc>
          <w:tcPr>
            <w:vAlign w:val="center"/>
          </w:tcPr>
          <w:p w:rsidR="00000000" w:rsidDel="00000000" w:rsidP="00000000" w:rsidRDefault="00000000" w:rsidRPr="00000000" w14:paraId="000001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И первую полней, друзья, полней!</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И всю до дна в честь нашего союза!</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Благослови, ликующая муза,</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Благослови: да здравствует Лицей!</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Наставникам, хранившим юность нашу,</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Всем честию, и мертвым и живым,</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К устам подъяв признательную чашу,</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Не помня зла, за благо воздадим.</w:t>
            </w:r>
          </w:p>
        </w:tc>
        <w:tc>
          <w:tcPr>
            <w:vAlign w:val="center"/>
          </w:tcPr>
          <w:p w:rsidR="00000000" w:rsidDel="00000000" w:rsidP="00000000" w:rsidRDefault="00000000" w:rsidRPr="00000000" w14:paraId="000001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 w:right="0" w:hanging="244"/>
              <w:jc w:val="center"/>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Чуть помедленнее, кони, чуть помедленнее!</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Вы тугую не слушайте плеть!</w:t>
            </w:r>
          </w:p>
          <w:p w:rsidR="00000000" w:rsidDel="00000000" w:rsidP="00000000" w:rsidRDefault="00000000" w:rsidRPr="00000000" w14:paraId="0000013A">
            <w:pPr>
              <w:ind w:left="320" w:firstLine="0"/>
              <w:rPr/>
            </w:pPr>
            <w:r w:rsidDel="00000000" w:rsidR="00000000" w:rsidRPr="00000000">
              <w:rPr>
                <w:rtl w:val="0"/>
              </w:rPr>
              <w:t xml:space="preserve">Но что-то кони мне попались привередливые —</w:t>
            </w:r>
          </w:p>
          <w:p w:rsidR="00000000" w:rsidDel="00000000" w:rsidP="00000000" w:rsidRDefault="00000000" w:rsidRPr="00000000" w14:paraId="0000013B">
            <w:pPr>
              <w:ind w:left="320" w:firstLine="0"/>
              <w:rPr/>
            </w:pPr>
            <w:r w:rsidDel="00000000" w:rsidR="00000000" w:rsidRPr="00000000">
              <w:rPr>
                <w:rtl w:val="0"/>
              </w:rPr>
              <w:t xml:space="preserve">И дожить не успел, мне допеть не успеть.</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ind w:left="320" w:firstLine="0"/>
              <w:rPr/>
            </w:pPr>
            <w:r w:rsidDel="00000000" w:rsidR="00000000" w:rsidRPr="00000000">
              <w:rPr>
                <w:rtl w:val="0"/>
              </w:rPr>
              <w:t xml:space="preserve">Я коней напою, я куплет допою —</w:t>
            </w:r>
          </w:p>
          <w:p w:rsidR="00000000" w:rsidDel="00000000" w:rsidP="00000000" w:rsidRDefault="00000000" w:rsidRPr="00000000" w14:paraId="0000013E">
            <w:pPr>
              <w:ind w:left="320" w:firstLine="0"/>
              <w:rPr/>
            </w:pPr>
            <w:r w:rsidDel="00000000" w:rsidR="00000000" w:rsidRPr="00000000">
              <w:rPr>
                <w:rtl w:val="0"/>
              </w:rPr>
              <w:t xml:space="preserve">Хоть мгновенье ещё постою на краю…</w:t>
            </w:r>
          </w:p>
        </w:tc>
      </w:tr>
      <w:tr>
        <w:trPr>
          <w:cantSplit w:val="0"/>
          <w:tblHeader w:val="0"/>
        </w:trPr>
        <w:tc>
          <w:tcPr>
            <w:vAlign w:val="center"/>
          </w:tcPr>
          <w:p w:rsidR="00000000" w:rsidDel="00000000" w:rsidP="00000000" w:rsidRDefault="00000000" w:rsidRPr="00000000" w14:paraId="000001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Я слушаю. Я в памяти смотрю,</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О чем крестьянская судачит оголь:</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«С Советской властью жить нам по нутрю…</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Теперь бы ситцу… Да гвоздей немного…»</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Как мало надо этим брадачам,</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Чья жизнь в сплошном</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Картофеле и хлебе.</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Чего же я ругаюсь по ночам</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На неудачный горький жребий?</w:t>
            </w:r>
          </w:p>
        </w:tc>
        <w:tc>
          <w:tcPr>
            <w:vAlign w:val="center"/>
          </w:tcPr>
          <w:p w:rsidR="00000000" w:rsidDel="00000000" w:rsidP="00000000" w:rsidRDefault="00000000" w:rsidRPr="00000000" w14:paraId="00000149">
            <w:pPr>
              <w:jc w:val="center"/>
              <w:rPr/>
            </w:pPr>
            <w:r w:rsidDel="00000000" w:rsidR="00000000" w:rsidRPr="00000000">
              <w:rPr>
                <w:rtl w:val="0"/>
              </w:rPr>
            </w:r>
          </w:p>
        </w:tc>
      </w:tr>
    </w:tbl>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spacing w:after="200" w:lineRule="auto"/>
        <w:rPr>
          <w:b w:val="1"/>
        </w:rPr>
      </w:pPr>
      <w:r w:rsidDel="00000000" w:rsidR="00000000" w:rsidRPr="00000000">
        <w:rPr>
          <w:b w:val="1"/>
          <w:i w:val="1"/>
          <w:rtl w:val="0"/>
        </w:rPr>
        <w:t xml:space="preserve">  Задание 7. </w:t>
      </w:r>
      <w:r w:rsidDel="00000000" w:rsidR="00000000" w:rsidRPr="00000000">
        <w:rPr>
          <w:rtl w:val="0"/>
        </w:rPr>
        <w:t xml:space="preserve"> </w:t>
      </w:r>
      <w:r w:rsidDel="00000000" w:rsidR="00000000" w:rsidRPr="00000000">
        <w:rPr>
          <w:b w:val="1"/>
          <w:rtl w:val="0"/>
        </w:rPr>
        <w:t xml:space="preserve">Выполните задания по карте. </w:t>
      </w:r>
      <w:r w:rsidDel="00000000" w:rsidR="00000000" w:rsidRPr="00000000">
        <w:rPr>
          <w:b w:val="1"/>
          <w:i w:val="1"/>
          <w:rtl w:val="0"/>
        </w:rPr>
        <w:t xml:space="preserve">(10 баллов</w:t>
      </w:r>
      <w:r w:rsidDel="00000000" w:rsidR="00000000" w:rsidRPr="00000000">
        <w:rPr>
          <w:b w:val="1"/>
          <w:rtl w:val="0"/>
        </w:rPr>
        <w:t xml:space="preserve">)</w:t>
      </w:r>
    </w:p>
    <w:p w:rsidR="00000000" w:rsidDel="00000000" w:rsidP="00000000" w:rsidRDefault="00000000" w:rsidRPr="00000000" w14:paraId="0000014C">
      <w:pPr>
        <w:spacing w:before="360" w:lineRule="auto"/>
        <w:rPr>
          <w:b w:val="1"/>
          <w:color w:val="000000"/>
        </w:rPr>
      </w:pPr>
      <w:r w:rsidDel="00000000" w:rsidR="00000000" w:rsidRPr="00000000">
        <w:rPr>
          <w:b w:val="1"/>
          <w:color w:val="000000"/>
          <w:rtl w:val="0"/>
        </w:rPr>
        <w:t xml:space="preserve"> </w:t>
      </w:r>
      <w:r w:rsidDel="00000000" w:rsidR="00000000" w:rsidRPr="00000000">
        <w:rPr>
          <w:b w:val="1"/>
          <w:color w:val="000000"/>
        </w:rPr>
        <w:drawing>
          <wp:inline distB="114300" distT="114300" distL="114300" distR="114300">
            <wp:extent cx="4565537" cy="4106228"/>
            <wp:effectExtent b="0" l="0" r="0" t="0"/>
            <wp:docPr id="2077720838" name="image12.png"/>
            <a:graphic>
              <a:graphicData uri="http://schemas.openxmlformats.org/drawingml/2006/picture">
                <pic:pic>
                  <pic:nvPicPr>
                    <pic:cNvPr id="0" name="image12.png"/>
                    <pic:cNvPicPr preferRelativeResize="0"/>
                  </pic:nvPicPr>
                  <pic:blipFill>
                    <a:blip r:embed="rId22"/>
                    <a:srcRect b="0" l="0" r="0" t="0"/>
                    <a:stretch>
                      <a:fillRect/>
                    </a:stretch>
                  </pic:blipFill>
                  <pic:spPr>
                    <a:xfrm>
                      <a:off x="0" y="0"/>
                      <a:ext cx="4565537" cy="4106228"/>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spacing w:before="360" w:lineRule="auto"/>
        <w:rPr>
          <w:color w:val="000000"/>
        </w:rPr>
      </w:pPr>
      <w:r w:rsidDel="00000000" w:rsidR="00000000" w:rsidRPr="00000000">
        <w:rPr>
          <w:b w:val="1"/>
          <w:color w:val="000000"/>
          <w:rtl w:val="0"/>
        </w:rPr>
        <w:t xml:space="preserve">7.1. На самом деле представленная на карте битва была не одной, а целым рядом взаимосвязанных стратегических наступательных и оборонительных операций РККА. Укажите название этой битвы:</w:t>
      </w:r>
      <w:r w:rsidDel="00000000" w:rsidR="00000000" w:rsidRPr="00000000">
        <w:rPr>
          <w:color w:val="000000"/>
          <w:rtl w:val="0"/>
        </w:rPr>
        <w:t xml:space="preserve"> (1 б)</w:t>
      </w:r>
    </w:p>
    <w:p w:rsidR="00000000" w:rsidDel="00000000" w:rsidP="00000000" w:rsidRDefault="00000000" w:rsidRPr="00000000" w14:paraId="0000014E">
      <w:pPr>
        <w:spacing w:before="360" w:lineRule="auto"/>
        <w:rPr>
          <w:color w:val="000000"/>
        </w:rPr>
      </w:pPr>
      <w:r w:rsidDel="00000000" w:rsidR="00000000" w:rsidRPr="00000000">
        <w:rPr>
          <w:b w:val="1"/>
          <w:i w:val="1"/>
          <w:color w:val="000000"/>
          <w:u w:val="single"/>
          <w:rtl w:val="0"/>
        </w:rPr>
        <w:t xml:space="preserve">________________________________________________________________________</w:t>
      </w:r>
      <w:r w:rsidDel="00000000" w:rsidR="00000000" w:rsidRPr="00000000">
        <w:rPr>
          <w:rtl w:val="0"/>
        </w:rPr>
      </w:r>
    </w:p>
    <w:p w:rsidR="00000000" w:rsidDel="00000000" w:rsidP="00000000" w:rsidRDefault="00000000" w:rsidRPr="00000000" w14:paraId="0000014F">
      <w:pPr>
        <w:spacing w:before="360" w:lineRule="auto"/>
        <w:rPr>
          <w:color w:val="000000"/>
        </w:rPr>
      </w:pPr>
      <w:r w:rsidDel="00000000" w:rsidR="00000000" w:rsidRPr="00000000">
        <w:rPr>
          <w:b w:val="1"/>
          <w:color w:val="000000"/>
          <w:rtl w:val="0"/>
        </w:rPr>
        <w:t xml:space="preserve">7.2</w:t>
      </w:r>
      <w:r w:rsidDel="00000000" w:rsidR="00000000" w:rsidRPr="00000000">
        <w:rPr>
          <w:color w:val="000000"/>
          <w:rtl w:val="0"/>
        </w:rPr>
        <w:t xml:space="preserve">. </w:t>
      </w:r>
      <w:r w:rsidDel="00000000" w:rsidR="00000000" w:rsidRPr="00000000">
        <w:rPr>
          <w:b w:val="1"/>
          <w:color w:val="000000"/>
          <w:rtl w:val="0"/>
        </w:rPr>
        <w:t xml:space="preserve">Укажите даты начала и конца этой битвы с точностью до месяца: </w:t>
      </w:r>
      <w:r w:rsidDel="00000000" w:rsidR="00000000" w:rsidRPr="00000000">
        <w:rPr>
          <w:color w:val="000000"/>
          <w:rtl w:val="0"/>
        </w:rPr>
        <w:t xml:space="preserve">(2 б.)</w:t>
      </w:r>
    </w:p>
    <w:p w:rsidR="00000000" w:rsidDel="00000000" w:rsidP="00000000" w:rsidRDefault="00000000" w:rsidRPr="00000000" w14:paraId="00000150">
      <w:pPr>
        <w:spacing w:before="360" w:lineRule="auto"/>
        <w:rPr>
          <w:color w:val="000000"/>
        </w:rPr>
      </w:pPr>
      <w:r w:rsidDel="00000000" w:rsidR="00000000" w:rsidRPr="00000000">
        <w:rPr>
          <w:b w:val="1"/>
          <w:i w:val="1"/>
          <w:color w:val="000000"/>
          <w:u w:val="single"/>
          <w:rtl w:val="0"/>
        </w:rPr>
        <w:t xml:space="preserve">________________________________________________________________________</w:t>
      </w:r>
      <w:r w:rsidDel="00000000" w:rsidR="00000000" w:rsidRPr="00000000">
        <w:rPr>
          <w:rtl w:val="0"/>
        </w:rPr>
      </w:r>
    </w:p>
    <w:p w:rsidR="00000000" w:rsidDel="00000000" w:rsidP="00000000" w:rsidRDefault="00000000" w:rsidRPr="00000000" w14:paraId="00000151">
      <w:pPr>
        <w:spacing w:before="360" w:lineRule="auto"/>
        <w:rPr>
          <w:color w:val="000000"/>
        </w:rPr>
      </w:pPr>
      <w:r w:rsidDel="00000000" w:rsidR="00000000" w:rsidRPr="00000000">
        <w:rPr>
          <w:b w:val="1"/>
          <w:color w:val="000000"/>
          <w:rtl w:val="0"/>
        </w:rPr>
        <w:t xml:space="preserve">7.3</w:t>
      </w:r>
      <w:r w:rsidDel="00000000" w:rsidR="00000000" w:rsidRPr="00000000">
        <w:rPr>
          <w:color w:val="000000"/>
          <w:rtl w:val="0"/>
        </w:rPr>
        <w:t xml:space="preserve">. </w:t>
      </w:r>
      <w:r w:rsidDel="00000000" w:rsidR="00000000" w:rsidRPr="00000000">
        <w:rPr>
          <w:b w:val="1"/>
          <w:color w:val="000000"/>
          <w:rtl w:val="0"/>
        </w:rPr>
        <w:t xml:space="preserve">Три города, обозначенные на карте цифрами, были целями различных стратегических операций РККА. Назовите их, расположите хронологическом порядке начала проведения операций по их освобождению: </w:t>
      </w:r>
      <w:r w:rsidDel="00000000" w:rsidR="00000000" w:rsidRPr="00000000">
        <w:rPr>
          <w:b w:val="1"/>
          <w:color w:val="000000"/>
          <w:u w:val="single"/>
          <w:rtl w:val="0"/>
        </w:rPr>
        <w:t xml:space="preserve">(</w:t>
      </w:r>
      <w:r w:rsidDel="00000000" w:rsidR="00000000" w:rsidRPr="00000000">
        <w:rPr>
          <w:color w:val="000000"/>
          <w:rtl w:val="0"/>
        </w:rPr>
        <w:t xml:space="preserve">3 б.)</w:t>
      </w:r>
    </w:p>
    <w:p w:rsidR="00000000" w:rsidDel="00000000" w:rsidP="00000000" w:rsidRDefault="00000000" w:rsidRPr="00000000" w14:paraId="00000152">
      <w:pPr>
        <w:spacing w:before="360" w:lineRule="auto"/>
        <w:rPr>
          <w:color w:val="000000"/>
        </w:rPr>
      </w:pPr>
      <w:r w:rsidDel="00000000" w:rsidR="00000000" w:rsidRPr="00000000">
        <w:rPr>
          <w:b w:val="1"/>
          <w:i w:val="1"/>
          <w:color w:val="000000"/>
          <w:u w:val="single"/>
          <w:rtl w:val="0"/>
        </w:rPr>
        <w:t xml:space="preserve">________________________________________________________________________</w:t>
      </w:r>
      <w:r w:rsidDel="00000000" w:rsidR="00000000" w:rsidRPr="00000000">
        <w:rPr>
          <w:rtl w:val="0"/>
        </w:rPr>
      </w:r>
    </w:p>
    <w:p w:rsidR="00000000" w:rsidDel="00000000" w:rsidP="00000000" w:rsidRDefault="00000000" w:rsidRPr="00000000" w14:paraId="00000153">
      <w:pPr>
        <w:spacing w:before="360" w:lineRule="auto"/>
        <w:rPr>
          <w:color w:val="000000"/>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color w:val="000000"/>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b w:val="1"/>
          <w:color w:val="000000"/>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b w:val="1"/>
          <w:color w:val="000000"/>
          <w:rtl w:val="0"/>
        </w:rPr>
        <w:t xml:space="preserve">В контексте карты фронт – это оперативно-стратегическое объединение вооружённых сил РККА. Обычно в него входит управление (штаб фронта), несколько армий, а также различные механизированные, артиллерийские, танковые, авиационные и другие соединения. Фронты нередко меняли свои названия: обычно это связано с крупными наступлениями или отступлениями. </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color w:val="000000"/>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b w:val="1"/>
          <w:color w:val="000000"/>
          <w:rtl w:val="0"/>
        </w:rPr>
        <w:t xml:space="preserve">Укажите новые названия Центрального; Воронежского, Степного, Юго-западного и Южного фронтов; а также названия двух немецких групп армий, разбитых силами этих фронтов в ходе изображённой на карте битвы. Названия, которые необходимо указать, скрыты только символами [...]. Если название дублируется, его можно указать только один раз.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color w:val="000000"/>
          <w:rtl w:val="0"/>
        </w:rPr>
        <w:t xml:space="preserve">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w:t>
      </w:r>
      <w:r w:rsidDel="00000000" w:rsidR="00000000" w:rsidRPr="00000000">
        <w:rPr>
          <w:b w:val="1"/>
          <w:i w:val="1"/>
          <w:color w:val="000000"/>
          <w:u w:val="single"/>
          <w:rtl w:val="0"/>
        </w:rPr>
        <w:t xml:space="preserve">________________________________________________________________________</w:t>
      </w:r>
      <w:r w:rsidDel="00000000" w:rsidR="00000000" w:rsidRPr="00000000">
        <w:rPr>
          <w:rtl w:val="0"/>
        </w:rPr>
      </w:r>
    </w:p>
    <w:p w:rsidR="00000000" w:rsidDel="00000000" w:rsidP="00000000" w:rsidRDefault="00000000" w:rsidRPr="00000000" w14:paraId="00000157">
      <w:pPr>
        <w:spacing w:after="200" w:lineRule="auto"/>
        <w:rPr>
          <w:b w:val="1"/>
          <w:i w:val="1"/>
          <w:u w:val="single"/>
        </w:rPr>
      </w:pPr>
      <w:r w:rsidDel="00000000" w:rsidR="00000000" w:rsidRPr="00000000">
        <w:rPr>
          <w:rtl w:val="0"/>
        </w:rPr>
      </w:r>
    </w:p>
    <w:p w:rsidR="00000000" w:rsidDel="00000000" w:rsidP="00000000" w:rsidRDefault="00000000" w:rsidRPr="00000000" w14:paraId="00000158">
      <w:pPr>
        <w:spacing w:after="200" w:lineRule="auto"/>
        <w:rPr>
          <w:b w:val="1"/>
          <w:i w:val="1"/>
          <w:u w:val="single"/>
        </w:rPr>
      </w:pPr>
      <w:r w:rsidDel="00000000" w:rsidR="00000000" w:rsidRPr="00000000">
        <w:rPr>
          <w:b w:val="1"/>
          <w:i w:val="1"/>
          <w:u w:val="single"/>
          <w:rtl w:val="0"/>
        </w:rPr>
        <w:t xml:space="preserve">Задание 8 .Эссе</w:t>
      </w:r>
    </w:p>
    <w:p w:rsidR="00000000" w:rsidDel="00000000" w:rsidP="00000000" w:rsidRDefault="00000000" w:rsidRPr="00000000" w14:paraId="00000159">
      <w:pPr>
        <w:jc w:val="both"/>
        <w:rPr>
          <w:color w:val="000000"/>
          <w:sz w:val="28"/>
          <w:szCs w:val="28"/>
        </w:rPr>
      </w:pPr>
      <w:r w:rsidDel="00000000" w:rsidR="00000000" w:rsidRPr="00000000">
        <w:rPr>
          <w:b w:val="1"/>
          <w:color w:val="000000"/>
          <w:sz w:val="28"/>
          <w:szCs w:val="28"/>
          <w:rtl w:val="0"/>
        </w:rPr>
        <w:t xml:space="preserve">Максимальная оценка 35 баллов.</w:t>
      </w:r>
      <w:r w:rsidDel="00000000" w:rsidR="00000000" w:rsidRPr="00000000">
        <w:rPr>
          <w:rtl w:val="0"/>
        </w:rPr>
      </w:r>
    </w:p>
    <w:p w:rsidR="00000000" w:rsidDel="00000000" w:rsidP="00000000" w:rsidRDefault="00000000" w:rsidRPr="00000000" w14:paraId="0000015A">
      <w:pPr>
        <w:rPr>
          <w:color w:val="000000"/>
          <w:sz w:val="28"/>
          <w:szCs w:val="28"/>
          <w:highlight w:val="white"/>
        </w:rPr>
      </w:pPr>
      <w:r w:rsidDel="00000000" w:rsidR="00000000" w:rsidRPr="00000000">
        <w:rPr>
          <w:color w:val="000000"/>
          <w:sz w:val="28"/>
          <w:szCs w:val="28"/>
          <w:rtl w:val="0"/>
        </w:rPr>
        <w:br w:type="textWrapping"/>
      </w:r>
      <w:r w:rsidDel="00000000" w:rsidR="00000000" w:rsidRPr="00000000">
        <w:rPr>
          <w:color w:val="000000"/>
          <w:sz w:val="28"/>
          <w:szCs w:val="28"/>
          <w:highlight w:val="white"/>
          <w:rtl w:val="0"/>
        </w:rPr>
        <w:t xml:space="preserve">При написании работы постарайтесь исходить из того, что Жюри, оценивая Ваше эссе, будет руководствоваться следующими критериями:</w:t>
      </w:r>
      <w:r w:rsidDel="00000000" w:rsidR="00000000" w:rsidRPr="00000000">
        <w:rPr>
          <w:color w:val="000000"/>
          <w:sz w:val="28"/>
          <w:szCs w:val="28"/>
          <w:rtl w:val="0"/>
        </w:rPr>
        <w:br w:type="textWrapping"/>
      </w:r>
      <w:r w:rsidDel="00000000" w:rsidR="00000000" w:rsidRPr="00000000">
        <w:rPr>
          <w:color w:val="000000"/>
          <w:sz w:val="28"/>
          <w:szCs w:val="28"/>
          <w:highlight w:val="white"/>
          <w:u w:val="single"/>
          <w:rtl w:val="0"/>
        </w:rPr>
        <w:t xml:space="preserve">1. Обоснованность выбора темы</w:t>
      </w:r>
      <w:r w:rsidDel="00000000" w:rsidR="00000000" w:rsidRPr="00000000">
        <w:rPr>
          <w:color w:val="000000"/>
          <w:sz w:val="28"/>
          <w:szCs w:val="28"/>
          <w:highlight w:val="white"/>
          <w:rtl w:val="0"/>
        </w:rPr>
        <w:t xml:space="preserve"> (объяснение выбора темы и задач, которые ставит перед собой в своей работе участник).</w:t>
      </w:r>
      <w:r w:rsidDel="00000000" w:rsidR="00000000" w:rsidRPr="00000000">
        <w:rPr>
          <w:color w:val="000000"/>
          <w:sz w:val="28"/>
          <w:szCs w:val="28"/>
          <w:rtl w:val="0"/>
        </w:rPr>
        <w:br w:type="textWrapping"/>
      </w:r>
      <w:r w:rsidDel="00000000" w:rsidR="00000000" w:rsidRPr="00000000">
        <w:rPr>
          <w:color w:val="000000"/>
          <w:sz w:val="28"/>
          <w:szCs w:val="28"/>
          <w:highlight w:val="white"/>
          <w:rtl w:val="0"/>
        </w:rPr>
        <w:t xml:space="preserve">Оценивается вводная часть к работе - не более </w:t>
      </w:r>
      <w:r w:rsidDel="00000000" w:rsidR="00000000" w:rsidRPr="00000000">
        <w:rPr>
          <w:b w:val="1"/>
          <w:color w:val="000000"/>
          <w:sz w:val="28"/>
          <w:szCs w:val="28"/>
          <w:highlight w:val="white"/>
          <w:rtl w:val="0"/>
        </w:rPr>
        <w:t xml:space="preserve">7 баллов</w:t>
      </w:r>
      <w:r w:rsidDel="00000000" w:rsidR="00000000" w:rsidRPr="00000000">
        <w:rPr>
          <w:color w:val="000000"/>
          <w:sz w:val="28"/>
          <w:szCs w:val="28"/>
          <w:highlight w:val="white"/>
          <w:rtl w:val="0"/>
        </w:rPr>
        <w:t xml:space="preserve">.</w:t>
      </w:r>
      <w:r w:rsidDel="00000000" w:rsidR="00000000" w:rsidRPr="00000000">
        <w:rPr>
          <w:b w:val="1"/>
          <w:color w:val="000000"/>
          <w:sz w:val="28"/>
          <w:szCs w:val="28"/>
          <w:highlight w:val="white"/>
          <w:rtl w:val="0"/>
        </w:rPr>
        <w:t xml:space="preserve"> </w:t>
      </w:r>
      <w:r w:rsidDel="00000000" w:rsidR="00000000" w:rsidRPr="00000000">
        <w:rPr>
          <w:rtl w:val="0"/>
        </w:rPr>
      </w:r>
    </w:p>
    <w:p w:rsidR="00000000" w:rsidDel="00000000" w:rsidP="00000000" w:rsidRDefault="00000000" w:rsidRPr="00000000" w14:paraId="0000015B">
      <w:pPr>
        <w:rPr>
          <w:color w:val="000000"/>
          <w:sz w:val="28"/>
          <w:szCs w:val="28"/>
          <w:highlight w:val="white"/>
        </w:rPr>
      </w:pPr>
      <w:r w:rsidDel="00000000" w:rsidR="00000000" w:rsidRPr="00000000">
        <w:rPr>
          <w:color w:val="000000"/>
          <w:sz w:val="28"/>
          <w:szCs w:val="28"/>
          <w:highlight w:val="white"/>
          <w:rtl w:val="0"/>
        </w:rPr>
        <w:t xml:space="preserve">Требуется внятное оригинальное объяснение, демонстрирующее заинтересованность в теме (2 балла), и четкая постановка проблемы и задач работы, исходя из понимания смысла высказывания (должно быть сформулировано 4 задачи) (5 баллов).</w:t>
      </w:r>
      <w:r w:rsidDel="00000000" w:rsidR="00000000" w:rsidRPr="00000000">
        <w:rPr>
          <w:color w:val="000000"/>
          <w:sz w:val="28"/>
          <w:szCs w:val="28"/>
          <w:rtl w:val="0"/>
        </w:rPr>
        <w:br w:type="textWrapping"/>
      </w:r>
      <w:r w:rsidDel="00000000" w:rsidR="00000000" w:rsidRPr="00000000">
        <w:rPr>
          <w:color w:val="000000"/>
          <w:sz w:val="28"/>
          <w:szCs w:val="28"/>
          <w:highlight w:val="white"/>
          <w:u w:val="single"/>
          <w:rtl w:val="0"/>
        </w:rPr>
        <w:t xml:space="preserve">2. Оценка основной части к работе (макс. </w:t>
      </w:r>
      <w:r w:rsidDel="00000000" w:rsidR="00000000" w:rsidRPr="00000000">
        <w:rPr>
          <w:b w:val="1"/>
          <w:color w:val="000000"/>
          <w:sz w:val="28"/>
          <w:szCs w:val="28"/>
          <w:highlight w:val="white"/>
          <w:u w:val="single"/>
          <w:rtl w:val="0"/>
        </w:rPr>
        <w:t xml:space="preserve">15 баллов</w:t>
      </w:r>
      <w:r w:rsidDel="00000000" w:rsidR="00000000" w:rsidRPr="00000000">
        <w:rPr>
          <w:color w:val="000000"/>
          <w:sz w:val="28"/>
          <w:szCs w:val="28"/>
          <w:highlight w:val="white"/>
          <w:u w:val="single"/>
          <w:rtl w:val="0"/>
        </w:rPr>
        <w:t xml:space="preserve">):</w:t>
      </w:r>
      <w:r w:rsidDel="00000000" w:rsidR="00000000" w:rsidRPr="00000000">
        <w:rPr>
          <w:b w:val="1"/>
          <w:color w:val="000000"/>
          <w:sz w:val="28"/>
          <w:szCs w:val="28"/>
          <w:rtl w:val="0"/>
        </w:rPr>
        <w:br w:type="textWrapping"/>
      </w:r>
      <w:r w:rsidDel="00000000" w:rsidR="00000000" w:rsidRPr="00000000">
        <w:rPr>
          <w:color w:val="000000"/>
          <w:sz w:val="28"/>
          <w:szCs w:val="28"/>
          <w:highlight w:val="white"/>
          <w:rtl w:val="0"/>
        </w:rPr>
        <w:t xml:space="preserve">При оценке каждой из выделенных задач учитываются:</w:t>
      </w:r>
      <w:r w:rsidDel="00000000" w:rsidR="00000000" w:rsidRPr="00000000">
        <w:rPr>
          <w:color w:val="000000"/>
          <w:sz w:val="28"/>
          <w:szCs w:val="28"/>
          <w:rtl w:val="0"/>
        </w:rPr>
        <w:br w:type="textWrapping"/>
      </w:r>
      <w:r w:rsidDel="00000000" w:rsidR="00000000" w:rsidRPr="00000000">
        <w:rPr>
          <w:color w:val="000000"/>
          <w:sz w:val="28"/>
          <w:szCs w:val="28"/>
          <w:highlight w:val="white"/>
          <w:rtl w:val="0"/>
        </w:rPr>
        <w:t xml:space="preserve">Грамотность использования исторических фактов и терминов;</w:t>
      </w:r>
      <w:r w:rsidDel="00000000" w:rsidR="00000000" w:rsidRPr="00000000">
        <w:rPr>
          <w:color w:val="000000"/>
          <w:sz w:val="28"/>
          <w:szCs w:val="28"/>
          <w:rtl w:val="0"/>
        </w:rPr>
        <w:br w:type="textWrapping"/>
      </w:r>
      <w:r w:rsidDel="00000000" w:rsidR="00000000" w:rsidRPr="00000000">
        <w:rPr>
          <w:color w:val="000000"/>
          <w:sz w:val="28"/>
          <w:szCs w:val="28"/>
          <w:highlight w:val="white"/>
          <w:rtl w:val="0"/>
        </w:rPr>
        <w:t xml:space="preserve">Аргументированность авторской позиции,  </w:t>
      </w:r>
      <w:r w:rsidDel="00000000" w:rsidR="00000000" w:rsidRPr="00000000">
        <w:rPr>
          <w:color w:val="000000"/>
          <w:sz w:val="28"/>
          <w:szCs w:val="28"/>
          <w:rtl w:val="0"/>
        </w:rPr>
        <w:br w:type="textWrapping"/>
      </w:r>
      <w:r w:rsidDel="00000000" w:rsidR="00000000" w:rsidRPr="00000000">
        <w:rPr>
          <w:color w:val="000000"/>
          <w:sz w:val="28"/>
          <w:szCs w:val="28"/>
          <w:highlight w:val="white"/>
          <w:rtl w:val="0"/>
        </w:rPr>
        <w:t xml:space="preserve">творческий характер восприятия темы, ее осмысления. </w:t>
      </w:r>
    </w:p>
    <w:p w:rsidR="00000000" w:rsidDel="00000000" w:rsidP="00000000" w:rsidRDefault="00000000" w:rsidRPr="00000000" w14:paraId="0000015C">
      <w:pPr>
        <w:rPr>
          <w:color w:val="000000"/>
          <w:sz w:val="28"/>
          <w:szCs w:val="28"/>
        </w:rPr>
      </w:pPr>
      <w:r w:rsidDel="00000000" w:rsidR="00000000" w:rsidRPr="00000000">
        <w:rPr>
          <w:color w:val="000000"/>
          <w:sz w:val="28"/>
          <w:szCs w:val="28"/>
          <w:highlight w:val="white"/>
          <w:u w:val="single"/>
          <w:rtl w:val="0"/>
        </w:rPr>
        <w:t xml:space="preserve">3. Требуется ярко выраженная личная позиция, заинтересованность в теме</w:t>
      </w:r>
      <w:r w:rsidDel="00000000" w:rsidR="00000000" w:rsidRPr="00000000">
        <w:rPr>
          <w:color w:val="000000"/>
          <w:sz w:val="28"/>
          <w:szCs w:val="28"/>
          <w:highlight w:val="white"/>
          <w:rtl w:val="0"/>
        </w:rPr>
        <w:t xml:space="preserve"> (</w:t>
      </w:r>
      <w:r w:rsidDel="00000000" w:rsidR="00000000" w:rsidRPr="00000000">
        <w:rPr>
          <w:b w:val="1"/>
          <w:color w:val="000000"/>
          <w:sz w:val="28"/>
          <w:szCs w:val="28"/>
          <w:highlight w:val="white"/>
          <w:rtl w:val="0"/>
        </w:rPr>
        <w:t xml:space="preserve">4 балла</w:t>
      </w:r>
      <w:r w:rsidDel="00000000" w:rsidR="00000000" w:rsidRPr="00000000">
        <w:rPr>
          <w:color w:val="000000"/>
          <w:sz w:val="28"/>
          <w:szCs w:val="28"/>
          <w:highlight w:val="white"/>
          <w:rtl w:val="0"/>
        </w:rPr>
        <w:t xml:space="preserve">)</w:t>
      </w:r>
      <w:r w:rsidDel="00000000" w:rsidR="00000000" w:rsidRPr="00000000">
        <w:rPr>
          <w:b w:val="1"/>
          <w:color w:val="000000"/>
          <w:sz w:val="28"/>
          <w:szCs w:val="28"/>
          <w:highlight w:val="white"/>
          <w:rtl w:val="0"/>
        </w:rPr>
        <w:t xml:space="preserve">,</w:t>
      </w:r>
      <w:r w:rsidDel="00000000" w:rsidR="00000000" w:rsidRPr="00000000">
        <w:rPr>
          <w:color w:val="000000"/>
          <w:sz w:val="28"/>
          <w:szCs w:val="28"/>
          <w:highlight w:val="white"/>
          <w:rtl w:val="0"/>
        </w:rPr>
        <w:t xml:space="preserve"> оригинальные (имеющие право на существование, исходя из фактов и историографии) мысли, задачи и пути их решения. Работа написана хорошим литературным языком с учетом всех жанровых особенностей эссе</w:t>
      </w:r>
      <w:r w:rsidDel="00000000" w:rsidR="00000000" w:rsidRPr="00000000">
        <w:rPr>
          <w:color w:val="000000"/>
          <w:sz w:val="28"/>
          <w:szCs w:val="28"/>
          <w:rtl w:val="0"/>
        </w:rPr>
        <w:t xml:space="preserve">.</w:t>
        <w:br w:type="textWrapping"/>
      </w:r>
      <w:r w:rsidDel="00000000" w:rsidR="00000000" w:rsidRPr="00000000">
        <w:rPr>
          <w:color w:val="000000"/>
          <w:sz w:val="28"/>
          <w:szCs w:val="28"/>
          <w:highlight w:val="white"/>
          <w:u w:val="single"/>
          <w:rtl w:val="0"/>
        </w:rPr>
        <w:t xml:space="preserve">4. Знание различных точек зрения по избранному вопросу </w:t>
      </w:r>
      <w:r w:rsidDel="00000000" w:rsidR="00000000" w:rsidRPr="00000000">
        <w:rPr>
          <w:b w:val="1"/>
          <w:color w:val="000000"/>
          <w:sz w:val="28"/>
          <w:szCs w:val="28"/>
          <w:highlight w:val="white"/>
          <w:rtl w:val="0"/>
        </w:rPr>
        <w:t xml:space="preserve">(4 балла).</w:t>
      </w:r>
      <w:r w:rsidDel="00000000" w:rsidR="00000000" w:rsidRPr="00000000">
        <w:rPr>
          <w:color w:val="000000"/>
          <w:sz w:val="28"/>
          <w:szCs w:val="28"/>
          <w:rtl w:val="0"/>
        </w:rPr>
        <w:br w:type="textWrapping"/>
      </w:r>
      <w:r w:rsidDel="00000000" w:rsidR="00000000" w:rsidRPr="00000000">
        <w:rPr>
          <w:color w:val="000000"/>
          <w:sz w:val="28"/>
          <w:szCs w:val="28"/>
          <w:highlight w:val="white"/>
          <w:u w:val="single"/>
          <w:rtl w:val="0"/>
        </w:rPr>
        <w:t xml:space="preserve">5. Умение автора делать конкретные выводы</w:t>
      </w:r>
      <w:r w:rsidDel="00000000" w:rsidR="00000000" w:rsidRPr="00000000">
        <w:rPr>
          <w:color w:val="000000"/>
          <w:sz w:val="28"/>
          <w:szCs w:val="28"/>
          <w:highlight w:val="white"/>
          <w:rtl w:val="0"/>
        </w:rPr>
        <w:t xml:space="preserve"> по сути своей позиции, исходя из смысла высказывания и задач, сформулированных во введении, осмысление развития своей личной позиции </w:t>
      </w:r>
      <w:r w:rsidDel="00000000" w:rsidR="00000000" w:rsidRPr="00000000">
        <w:rPr>
          <w:b w:val="1"/>
          <w:color w:val="000000"/>
          <w:sz w:val="28"/>
          <w:szCs w:val="28"/>
          <w:highlight w:val="white"/>
          <w:rtl w:val="0"/>
        </w:rPr>
        <w:t xml:space="preserve">(5 баллов).</w:t>
      </w:r>
      <w:r w:rsidDel="00000000" w:rsidR="00000000" w:rsidRPr="00000000">
        <w:rPr>
          <w:rtl w:val="0"/>
        </w:rPr>
      </w:r>
    </w:p>
    <w:p w:rsidR="00000000" w:rsidDel="00000000" w:rsidP="00000000" w:rsidRDefault="00000000" w:rsidRPr="00000000" w14:paraId="0000015D">
      <w:pPr>
        <w:numPr>
          <w:ilvl w:val="0"/>
          <w:numId w:val="2"/>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В IX и X вв. дело, по-видимости решалось силой: после смерти киевского правителя князья набрасывались друг на друга, и до того момента, как победитель завладевал киевским столом, пропадало всякое подобие национального единства. Позднее делался целый ряд вполне безуспешных попыток учредить упорядоченную процедуру престолонаследия. Перед своей смертью великий князь Ярослав поделил главные города между сыновьями, наказав им слушаться старшего, которому он отдал Киев. Из этого, однако, ничего не вышло…</w:t>
      </w: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 (Р. Пайпс)</w:t>
      </w:r>
    </w:p>
    <w:p w:rsidR="00000000" w:rsidDel="00000000" w:rsidP="00000000" w:rsidRDefault="00000000" w:rsidRPr="00000000" w14:paraId="0000015E">
      <w:pPr>
        <w:numPr>
          <w:ilvl w:val="0"/>
          <w:numId w:val="2"/>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Династическая война второй четверти XV века стала поворотным моментом в истории Московской Руси: великое княжение, которое еще в конце правления Василия I представляло собой рыхлую политическую структуру, уже к середине столетия превратилось в монархию с явной тенденцией к единодержавию</w:t>
      </w: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 (М.М. Кром)</w:t>
      </w:r>
    </w:p>
    <w:p w:rsidR="00000000" w:rsidDel="00000000" w:rsidP="00000000" w:rsidRDefault="00000000" w:rsidRPr="00000000" w14:paraId="0000015F">
      <w:pPr>
        <w:numPr>
          <w:ilvl w:val="0"/>
          <w:numId w:val="2"/>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Придворные клики конца XVII в. исходили из исторического опыта Смуты, подсказывавшего, что за гражданскими неурядицами должно последовать «чудесное» восстановление законной династии</w:t>
      </w: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 (Э. Зицер)</w:t>
      </w:r>
    </w:p>
    <w:p w:rsidR="00000000" w:rsidDel="00000000" w:rsidP="00000000" w:rsidRDefault="00000000" w:rsidRPr="00000000" w14:paraId="00000160">
      <w:pPr>
        <w:numPr>
          <w:ilvl w:val="0"/>
          <w:numId w:val="2"/>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Итак, &lt;..петровская система престолонаследия..&gt; функционировала очень своеобразно в российской политической практике: Устав 1722 года, фактически отмененный в 1727 году, вновь получил силу в 1731-м, но ни Анне, ни Феофану уже не было необходимости растолковывать «простосердечным» подданным “волю Государя”. Окончательно Устав 1722 года теряет юридическое значение в Елизаветинскую эпоху, несмотря на существующее в историографии мнение, что он действовал до 1797 года</w:t>
      </w: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 (С. Польской)</w:t>
      </w:r>
    </w:p>
    <w:p w:rsidR="00000000" w:rsidDel="00000000" w:rsidP="00000000" w:rsidRDefault="00000000" w:rsidRPr="00000000" w14:paraId="00000161">
      <w:pPr>
        <w:numPr>
          <w:ilvl w:val="0"/>
          <w:numId w:val="2"/>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После восстания Пугачёва императрица избрала курс на ускорение реформ, на создание такого государства и такой системы общественных отношений, которые обеспечили бы стране гражданский мир и благополучие подданных, а также незыблемость существующего порядка</w:t>
      </w: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 (Е.В. Анисимов)</w:t>
      </w:r>
    </w:p>
    <w:p w:rsidR="00000000" w:rsidDel="00000000" w:rsidP="00000000" w:rsidRDefault="00000000" w:rsidRPr="00000000" w14:paraId="00000162">
      <w:pPr>
        <w:numPr>
          <w:ilvl w:val="0"/>
          <w:numId w:val="2"/>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Столь грандиозная победа имела и грандиозные последствия – для России, Европы и всего мира. С одной стороны она развеяла в прах наполеоновские планы мирового господства и положила начало гибели империи Наполеона, а с другой стороны, как никогда, высоко подняла международный престиж России, отвоевавший у Франции лидирующие позиции на мировой арене</w:t>
      </w: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 (Н.А. Троицкий)</w:t>
      </w:r>
    </w:p>
    <w:p w:rsidR="00000000" w:rsidDel="00000000" w:rsidP="00000000" w:rsidRDefault="00000000" w:rsidRPr="00000000" w14:paraId="00000163">
      <w:pPr>
        <w:numPr>
          <w:ilvl w:val="0"/>
          <w:numId w:val="2"/>
        </w:numPr>
        <w:spacing w:line="276" w:lineRule="auto"/>
        <w:ind w:left="-283.46456692913375" w:firstLine="566.9291338582675"/>
        <w:jc w:val="both"/>
        <w:rPr>
          <w:color w:val="000000"/>
          <w:sz w:val="28"/>
          <w:szCs w:val="28"/>
        </w:rPr>
      </w:pPr>
      <w:r w:rsidDel="00000000" w:rsidR="00000000" w:rsidRPr="00000000">
        <w:rPr>
          <w:color w:val="000000"/>
          <w:sz w:val="28"/>
          <w:szCs w:val="28"/>
          <w:highlight w:val="white"/>
          <w:rtl w:val="0"/>
        </w:rPr>
        <w:t xml:space="preserve">1881 год так и не стал тем решительным поворотом, который ожидался в обществе. Однако он принес действительно новое: прежде всего это был отказ от животрепещущей политической повестки. Большие проекты государственного строительства отставлялись в сторону. В то же самое время колесо правительственного аппарата совершало рутинные обороты в уверенности, что так будет всегда. В 1992 г. Ф. Фукуяма провозгласил «конец истории». Схожим образом ситуация виделась и многим российским бюрократам конца XIX столетия. (К. А. Соловьёв)</w:t>
      </w:r>
      <w:r w:rsidDel="00000000" w:rsidR="00000000" w:rsidRPr="00000000">
        <w:rPr>
          <w:rtl w:val="0"/>
        </w:rPr>
      </w:r>
    </w:p>
    <w:p w:rsidR="00000000" w:rsidDel="00000000" w:rsidP="00000000" w:rsidRDefault="00000000" w:rsidRPr="00000000" w14:paraId="00000164">
      <w:pPr>
        <w:numPr>
          <w:ilvl w:val="0"/>
          <w:numId w:val="2"/>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rtl w:val="0"/>
        </w:rPr>
        <w:t xml:space="preserve">Пока он был жив, ещё жива была надежда на то, что революцию можно направить в соответствующее русло, внести кое-какие изменения, и тогда реформы наконец-то начнут приносить желаемые плоды. Ленин был безжалостным прорабом преобразований, молотом, разбивающим оковы, творцом всего нового. Можно сказать, что он один, своей головой и собственными руками, осуществил социальную революцию</w:t>
      </w:r>
      <w:r w:rsidDel="00000000" w:rsidR="00000000" w:rsidRPr="00000000">
        <w:rPr>
          <w:color w:val="333333"/>
          <w:sz w:val="28"/>
          <w:szCs w:val="28"/>
          <w:highlight w:val="white"/>
          <w:rtl w:val="0"/>
        </w:rPr>
        <w:t xml:space="preserve">» (Р. Пейн)</w:t>
      </w:r>
      <w:r w:rsidDel="00000000" w:rsidR="00000000" w:rsidRPr="00000000">
        <w:rPr>
          <w:rtl w:val="0"/>
        </w:rPr>
      </w:r>
    </w:p>
    <w:p w:rsidR="00000000" w:rsidDel="00000000" w:rsidP="00000000" w:rsidRDefault="00000000" w:rsidRPr="00000000" w14:paraId="00000165">
      <w:pPr>
        <w:numPr>
          <w:ilvl w:val="0"/>
          <w:numId w:val="2"/>
        </w:numPr>
        <w:spacing w:line="276" w:lineRule="auto"/>
        <w:ind w:left="-283.46456692913375" w:firstLine="566.9291338582675"/>
        <w:jc w:val="both"/>
        <w:rPr>
          <w:color w:val="000000"/>
          <w:sz w:val="28"/>
          <w:szCs w:val="28"/>
        </w:rPr>
      </w:pPr>
      <w:r w:rsidDel="00000000" w:rsidR="00000000" w:rsidRPr="00000000">
        <w:rPr>
          <w:color w:val="000000"/>
          <w:sz w:val="28"/>
          <w:szCs w:val="28"/>
          <w:rtl w:val="0"/>
        </w:rPr>
        <w:t xml:space="preserve">«Красная армия перемолола наиболее значимую силу нацистской Германии – ее сухопутные войска, это факт. Но война – это командная игра, антигитлеровская коалиция вела именно командную войну. Я считаю, что из трех основных участников – СССР, США и Великобритании – два любых в той или иной перспективе выиграли бы войну без третьего, но это все стоило бы намного больше жизней, разрушений. Человечеству повезло, что тогда мы все играли в одной команде» (Е.А. Норин)</w:t>
      </w:r>
    </w:p>
    <w:p w:rsidR="00000000" w:rsidDel="00000000" w:rsidP="00000000" w:rsidRDefault="00000000" w:rsidRPr="00000000" w14:paraId="00000166">
      <w:pPr>
        <w:numPr>
          <w:ilvl w:val="0"/>
          <w:numId w:val="2"/>
        </w:numPr>
        <w:spacing w:line="276" w:lineRule="auto"/>
        <w:ind w:left="-283.46456692913375" w:firstLine="566.9291338582675"/>
        <w:jc w:val="both"/>
        <w:rPr>
          <w:color w:val="000000"/>
          <w:sz w:val="28"/>
          <w:szCs w:val="28"/>
        </w:rPr>
      </w:pPr>
      <w:r w:rsidDel="00000000" w:rsidR="00000000" w:rsidRPr="00000000">
        <w:rPr>
          <w:color w:val="333333"/>
          <w:sz w:val="28"/>
          <w:szCs w:val="28"/>
          <w:highlight w:val="white"/>
          <w:rtl w:val="0"/>
        </w:rPr>
        <w:t xml:space="preserve">«</w:t>
      </w:r>
      <w:r w:rsidDel="00000000" w:rsidR="00000000" w:rsidRPr="00000000">
        <w:rPr>
          <w:color w:val="000000"/>
          <w:sz w:val="28"/>
          <w:szCs w:val="28"/>
          <w:highlight w:val="white"/>
          <w:rtl w:val="0"/>
        </w:rPr>
        <w:t xml:space="preserve">Без политического мифа Ельцина “демократы” не смогли бы победить ни в августе 1991, ни в сентябре-октябре 1993 года. … В сентябре 1993 года граждане уж и не ждали от Президента ничего, кроме переворота. Но Борис Ельцин не только осуществил переворот — он еще создал условия для перерастания его в гражданскую войну. Создав эти условия, он вдруг не сумел с ними справиться</w:t>
      </w:r>
      <w:r w:rsidDel="00000000" w:rsidR="00000000" w:rsidRPr="00000000">
        <w:rPr>
          <w:color w:val="333333"/>
          <w:sz w:val="28"/>
          <w:szCs w:val="28"/>
          <w:highlight w:val="white"/>
          <w:rtl w:val="0"/>
        </w:rPr>
        <w:t xml:space="preserve">» (Р.И. Хасбулатов)</w:t>
      </w:r>
      <w:r w:rsidDel="00000000" w:rsidR="00000000" w:rsidRPr="00000000">
        <w:rPr>
          <w:rtl w:val="0"/>
        </w:rPr>
      </w:r>
    </w:p>
    <w:p w:rsidR="00000000" w:rsidDel="00000000" w:rsidP="00000000" w:rsidRDefault="00000000" w:rsidRPr="00000000" w14:paraId="00000167">
      <w:pPr>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68">
      <w:pPr>
        <w:ind w:left="0" w:firstLine="0"/>
        <w:rPr/>
      </w:pPr>
      <w:r w:rsidDel="00000000" w:rsidR="00000000" w:rsidRPr="00000000">
        <w:rPr>
          <w:rtl w:val="0"/>
        </w:rPr>
      </w:r>
    </w:p>
    <w:sectPr>
      <w:pgSz w:h="16838" w:w="11906" w:orient="portrait"/>
      <w:pgMar w:bottom="1134" w:top="1134" w:left="851"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color w:val="00000a"/>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rPr>
      <w:b w:val="1"/>
      <w:color w:val="000000"/>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E9704D"/>
    <w:pPr>
      <w:spacing w:after="0" w:line="240" w:lineRule="auto"/>
    </w:pPr>
    <w:rPr>
      <w:rFonts w:ascii="Times New Roman" w:cs="Times New Roman" w:eastAsia="Times New Roman" w:hAnsi="Times New Roman"/>
      <w:color w:val="00000a"/>
      <w:sz w:val="24"/>
      <w:szCs w:val="24"/>
      <w:lang w:eastAsia="ru-RU"/>
    </w:rPr>
  </w:style>
  <w:style w:type="paragraph" w:styleId="3">
    <w:name w:val="heading 3"/>
    <w:basedOn w:val="a"/>
    <w:link w:val="30"/>
    <w:uiPriority w:val="9"/>
    <w:qFormat w:val="1"/>
    <w:rsid w:val="00CD51FB"/>
    <w:pPr>
      <w:spacing w:after="100" w:afterAutospacing="1" w:before="100" w:beforeAutospacing="1"/>
      <w:outlineLvl w:val="2"/>
    </w:pPr>
    <w:rPr>
      <w:b w:val="1"/>
      <w:bCs w:val="1"/>
      <w:color w:val="auto"/>
      <w:sz w:val="27"/>
      <w:szCs w:val="27"/>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Emphasis"/>
    <w:uiPriority w:val="20"/>
    <w:qFormat w:val="1"/>
    <w:rsid w:val="00E9704D"/>
    <w:rPr>
      <w:i w:val="1"/>
      <w:iCs w:val="1"/>
    </w:rPr>
  </w:style>
  <w:style w:type="paragraph" w:styleId="a4">
    <w:name w:val="Balloon Text"/>
    <w:basedOn w:val="a"/>
    <w:link w:val="a5"/>
    <w:uiPriority w:val="99"/>
    <w:semiHidden w:val="1"/>
    <w:unhideWhenUsed w:val="1"/>
    <w:rsid w:val="00E9704D"/>
    <w:rPr>
      <w:rFonts w:ascii="Tahoma" w:cs="Tahoma" w:hAnsi="Tahoma"/>
      <w:sz w:val="16"/>
      <w:szCs w:val="16"/>
    </w:rPr>
  </w:style>
  <w:style w:type="character" w:styleId="a5" w:customStyle="1">
    <w:name w:val="Текст выноски Знак"/>
    <w:basedOn w:val="a0"/>
    <w:link w:val="a4"/>
    <w:uiPriority w:val="99"/>
    <w:semiHidden w:val="1"/>
    <w:rsid w:val="00E9704D"/>
    <w:rPr>
      <w:rFonts w:ascii="Tahoma" w:cs="Tahoma" w:eastAsia="Times New Roman" w:hAnsi="Tahoma"/>
      <w:color w:val="00000a"/>
      <w:sz w:val="16"/>
      <w:szCs w:val="16"/>
      <w:lang w:eastAsia="ru-RU"/>
    </w:rPr>
  </w:style>
  <w:style w:type="character" w:styleId="a6">
    <w:name w:val="Strong"/>
    <w:basedOn w:val="a0"/>
    <w:uiPriority w:val="22"/>
    <w:qFormat w:val="1"/>
    <w:rsid w:val="00392535"/>
    <w:rPr>
      <w:b w:val="1"/>
      <w:bCs w:val="1"/>
    </w:rPr>
  </w:style>
  <w:style w:type="paragraph" w:styleId="a7">
    <w:name w:val="List Paragraph"/>
    <w:basedOn w:val="a"/>
    <w:uiPriority w:val="34"/>
    <w:qFormat w:val="1"/>
    <w:rsid w:val="00392535"/>
    <w:pPr>
      <w:ind w:left="720"/>
      <w:contextualSpacing w:val="1"/>
    </w:pPr>
  </w:style>
  <w:style w:type="table" w:styleId="a8">
    <w:name w:val="Table Grid"/>
    <w:basedOn w:val="a1"/>
    <w:uiPriority w:val="59"/>
    <w:rsid w:val="004A24E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9">
    <w:name w:val="Hyperlink"/>
    <w:basedOn w:val="a0"/>
    <w:uiPriority w:val="99"/>
    <w:semiHidden w:val="1"/>
    <w:unhideWhenUsed w:val="1"/>
    <w:rsid w:val="00736B41"/>
    <w:rPr>
      <w:color w:val="0000ff"/>
      <w:u w:val="single"/>
    </w:rPr>
  </w:style>
  <w:style w:type="paragraph" w:styleId="aa">
    <w:name w:val="Normal (Web)"/>
    <w:basedOn w:val="a"/>
    <w:uiPriority w:val="99"/>
    <w:unhideWhenUsed w:val="1"/>
    <w:rsid w:val="00736B41"/>
    <w:pPr>
      <w:spacing w:after="100" w:afterAutospacing="1" w:before="100" w:beforeAutospacing="1"/>
    </w:pPr>
    <w:rPr>
      <w:color w:val="auto"/>
    </w:rPr>
  </w:style>
  <w:style w:type="paragraph" w:styleId="articledecorationfirst" w:customStyle="1">
    <w:name w:val="article_decoration_first"/>
    <w:basedOn w:val="a"/>
    <w:rsid w:val="000C796D"/>
    <w:pPr>
      <w:spacing w:after="100" w:afterAutospacing="1" w:before="100" w:beforeAutospacing="1"/>
    </w:pPr>
    <w:rPr>
      <w:color w:val="auto"/>
    </w:rPr>
  </w:style>
  <w:style w:type="character" w:styleId="30" w:customStyle="1">
    <w:name w:val="Заголовок 3 Знак"/>
    <w:basedOn w:val="a0"/>
    <w:link w:val="3"/>
    <w:uiPriority w:val="9"/>
    <w:rsid w:val="00CD51FB"/>
    <w:rPr>
      <w:rFonts w:ascii="Times New Roman" w:cs="Times New Roman" w:eastAsia="Times New Roman" w:hAnsi="Times New Roman"/>
      <w:b w:val="1"/>
      <w:bCs w:val="1"/>
      <w:sz w:val="27"/>
      <w:szCs w:val="27"/>
      <w:lang w:eastAsia="ru-RU"/>
    </w:rPr>
  </w:style>
  <w:style w:type="paragraph" w:styleId="leftmargin" w:customStyle="1">
    <w:name w:val="left_margin"/>
    <w:basedOn w:val="a"/>
    <w:rsid w:val="002E042F"/>
    <w:pPr>
      <w:spacing w:after="100" w:afterAutospacing="1" w:before="100" w:beforeAutospacing="1"/>
    </w:pPr>
    <w:rPr>
      <w:color w:val="aut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jpg"/><Relationship Id="rId11" Type="http://schemas.openxmlformats.org/officeDocument/2006/relationships/styles" Target="styles.xml"/><Relationship Id="rId22" Type="http://schemas.openxmlformats.org/officeDocument/2006/relationships/image" Target="media/image12.png"/><Relationship Id="rId10" Type="http://schemas.openxmlformats.org/officeDocument/2006/relationships/numbering" Target="numbering.xml"/><Relationship Id="rId21" Type="http://schemas.openxmlformats.org/officeDocument/2006/relationships/image" Target="media/image11.png"/><Relationship Id="rId13" Type="http://schemas.openxmlformats.org/officeDocument/2006/relationships/image" Target="media/image10.jpg"/><Relationship Id="rId12" Type="http://schemas.openxmlformats.org/officeDocument/2006/relationships/customXml" Target="../customXML/item1.xml"/><Relationship Id="rId1" Type="http://schemas.openxmlformats.org/officeDocument/2006/relationships/image" Target="media/image1.png"/><Relationship Id="rId2" Type="http://schemas.openxmlformats.org/officeDocument/2006/relationships/oleObject" Target="embeddings/oleObject1.bin"/><Relationship Id="rId3" Type="http://schemas.openxmlformats.org/officeDocument/2006/relationships/image" Target="media/image3.png"/><Relationship Id="rId4" Type="http://schemas.openxmlformats.org/officeDocument/2006/relationships/oleObject" Target="embeddings/oleObject3.bin"/><Relationship Id="rId9" Type="http://schemas.openxmlformats.org/officeDocument/2006/relationships/fontTable" Target="fontTable.xml"/><Relationship Id="rId15" Type="http://schemas.openxmlformats.org/officeDocument/2006/relationships/image" Target="media/image13.jpg"/><Relationship Id="rId14" Type="http://schemas.openxmlformats.org/officeDocument/2006/relationships/image" Target="media/image4.jpg"/><Relationship Id="rId17" Type="http://schemas.openxmlformats.org/officeDocument/2006/relationships/image" Target="media/image9.jpg"/><Relationship Id="rId16" Type="http://schemas.openxmlformats.org/officeDocument/2006/relationships/image" Target="media/image8.jpg"/><Relationship Id="rId19" Type="http://schemas.openxmlformats.org/officeDocument/2006/relationships/image" Target="media/image5.jpg"/><Relationship Id="rId5" Type="http://schemas.openxmlformats.org/officeDocument/2006/relationships/image" Target="media/image2.png"/><Relationship Id="rId18" Type="http://schemas.openxmlformats.org/officeDocument/2006/relationships/image" Target="media/image7.jpg"/><Relationship Id="rId6" Type="http://schemas.openxmlformats.org/officeDocument/2006/relationships/oleObject" Target="embeddings/oleObject2.bin"/><Relationship Id="rId7"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7"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E+9Yvg+rvtxPaUAWRZ+zWdyUVQ==">CgMxLjAyCGguZ2pkZ3hzMgloLjMwajB6bGw4AHIhMTAtSjFiS3JHMVlUMi11UHBMVm9XWXF1WThxS2NqWFNr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2023-09-18T07:58:00Z</dcterms:created>
  <dc:creator>Пользователь Windows</dc:creator>
</cp:coreProperties>
</file>